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B63F43" w:rsidRDefault="004F08C0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Cs/>
          <w:szCs w:val="20"/>
        </w:rPr>
      </w:pPr>
      <w:r w:rsidRPr="00B63F43">
        <w:rPr>
          <w:rFonts w:ascii="Franklin Gothic Book" w:hAnsi="Franklin Gothic Book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 w:rsidRPr="00B63F43">
        <w:rPr>
          <w:rFonts w:ascii="Franklin Gothic Book" w:eastAsia="Times" w:hAnsi="Franklin Gothic Book" w:cs="Verdana,Bold"/>
          <w:bCs/>
          <w:szCs w:val="20"/>
        </w:rPr>
        <w:t xml:space="preserve">Ogłoszenie </w:t>
      </w:r>
    </w:p>
    <w:p w:rsidR="0082495A" w:rsidRPr="00B63F43" w:rsidRDefault="0082495A" w:rsidP="0082495A">
      <w:pPr>
        <w:ind w:left="72" w:right="1415" w:hanging="248"/>
        <w:jc w:val="center"/>
        <w:rPr>
          <w:rFonts w:ascii="Franklin Gothic Book" w:eastAsia="Times" w:hAnsi="Franklin Gothic Book" w:cs="Verdana,Bold"/>
          <w:bCs/>
          <w:color w:val="000000" w:themeColor="text1"/>
          <w:szCs w:val="20"/>
        </w:rPr>
      </w:pPr>
      <w:r w:rsidRPr="00B63F43">
        <w:rPr>
          <w:rFonts w:ascii="Franklin Gothic Book" w:eastAsia="Times" w:hAnsi="Franklin Gothic Book" w:cs="Verdana,Bold"/>
          <w:bCs/>
          <w:color w:val="000000" w:themeColor="text1"/>
          <w:szCs w:val="20"/>
        </w:rPr>
        <w:t>Enea Połaniec S.A.</w:t>
      </w:r>
    </w:p>
    <w:p w:rsidR="0082495A" w:rsidRPr="00B63F43" w:rsidRDefault="0082495A" w:rsidP="001E5E08">
      <w:pPr>
        <w:ind w:left="1276" w:right="1415" w:hanging="248"/>
        <w:jc w:val="center"/>
        <w:rPr>
          <w:rFonts w:ascii="Franklin Gothic Book" w:eastAsia="Times" w:hAnsi="Franklin Gothic Book" w:cs="Verdana,Bold"/>
          <w:bCs/>
          <w:color w:val="000000" w:themeColor="text1"/>
          <w:szCs w:val="20"/>
        </w:rPr>
      </w:pPr>
      <w:r w:rsidRPr="00B63F43">
        <w:rPr>
          <w:rFonts w:ascii="Franklin Gothic Book" w:eastAsia="Times" w:hAnsi="Franklin Gothic Book" w:cs="Verdana,Bold"/>
          <w:bCs/>
          <w:color w:val="000000" w:themeColor="text1"/>
          <w:szCs w:val="20"/>
        </w:rPr>
        <w:t>ogłasza</w:t>
      </w:r>
      <w:r w:rsidRPr="00B63F43">
        <w:rPr>
          <w:rFonts w:ascii="Franklin Gothic Book" w:hAnsi="Franklin Gothic Book"/>
          <w:color w:val="000000" w:themeColor="text1"/>
          <w:szCs w:val="20"/>
        </w:rPr>
        <w:t xml:space="preserve"> przetarg niepubliczny</w:t>
      </w:r>
      <w:r w:rsidR="001E5E08" w:rsidRPr="00B63F43">
        <w:rPr>
          <w:rFonts w:ascii="Franklin Gothic Book" w:eastAsia="Times" w:hAnsi="Franklin Gothic Book" w:cs="Verdana,Bold"/>
          <w:bCs/>
          <w:szCs w:val="20"/>
        </w:rPr>
        <w:t xml:space="preserve"> i zaprasza do złożenia oferty</w:t>
      </w:r>
    </w:p>
    <w:p w:rsidR="001E7A7C" w:rsidRPr="00B63F43" w:rsidRDefault="0082495A" w:rsidP="001E5E08">
      <w:pPr>
        <w:ind w:left="1276" w:right="1415" w:hanging="248"/>
        <w:jc w:val="center"/>
        <w:rPr>
          <w:rFonts w:ascii="Franklin Gothic Book" w:hAnsi="Franklin Gothic Book" w:cs="Arial"/>
          <w:b/>
          <w:bCs/>
          <w:szCs w:val="20"/>
        </w:rPr>
      </w:pPr>
      <w:r w:rsidRPr="00B63F43">
        <w:rPr>
          <w:rFonts w:ascii="Franklin Gothic Book" w:eastAsia="Times" w:hAnsi="Franklin Gothic Book" w:cs="Verdana,Bold"/>
          <w:bCs/>
          <w:color w:val="000000" w:themeColor="text1"/>
          <w:szCs w:val="20"/>
        </w:rPr>
        <w:t xml:space="preserve">na </w:t>
      </w:r>
      <w:r w:rsidRPr="00B63F43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wykonanie</w:t>
      </w:r>
      <w:r w:rsidR="001E5E08" w:rsidRPr="00B63F43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remontu Aparatury Kontrolno-Pomiarowej i Automatyki na bloku energetycznym nr 5 w Enea Połaniec S.A.</w:t>
      </w:r>
      <w:r w:rsidRPr="00B63F43">
        <w:rPr>
          <w:rFonts w:ascii="Franklin Gothic Book" w:eastAsia="Times" w:hAnsi="Franklin Gothic Book" w:cs="Verdana,Bold"/>
          <w:b/>
          <w:bCs/>
          <w:szCs w:val="20"/>
        </w:rPr>
        <w:t xml:space="preserve"> </w:t>
      </w:r>
    </w:p>
    <w:p w:rsidR="00006F52" w:rsidRPr="004E263A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4F08C0" w:rsidRPr="004E263A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4E263A">
        <w:rPr>
          <w:rFonts w:ascii="Franklin Gothic Book" w:hAnsi="Franklin Gothic Book"/>
          <w:szCs w:val="20"/>
        </w:rPr>
        <w:t>wg następujących warunków:</w:t>
      </w:r>
    </w:p>
    <w:p w:rsidR="00960982" w:rsidRPr="004E263A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942294" w:rsidRDefault="004F08C0" w:rsidP="00942294">
      <w:pPr>
        <w:spacing w:after="120"/>
        <w:jc w:val="both"/>
        <w:rPr>
          <w:rFonts w:ascii="Franklin Gothic Book" w:hAnsi="Franklin Gothic Book" w:cs="Arial"/>
          <w:b/>
          <w:szCs w:val="20"/>
          <w:u w:val="single"/>
          <w:lang w:eastAsia="ja-JP"/>
        </w:rPr>
      </w:pPr>
      <w:r w:rsidRPr="00942294">
        <w:rPr>
          <w:rFonts w:ascii="Franklin Gothic Book" w:hAnsi="Franklin Gothic Book" w:cs="Arial"/>
          <w:b/>
          <w:szCs w:val="20"/>
          <w:u w:val="single"/>
        </w:rPr>
        <w:t>Przedmiot zamówienia:</w:t>
      </w:r>
      <w:r w:rsidRPr="00942294">
        <w:rPr>
          <w:rFonts w:ascii="Franklin Gothic Book" w:eastAsia="Times" w:hAnsi="Franklin Gothic Book" w:cs="Arial"/>
          <w:b/>
          <w:bCs/>
          <w:szCs w:val="20"/>
          <w:u w:val="single"/>
        </w:rPr>
        <w:t xml:space="preserve"> </w:t>
      </w:r>
    </w:p>
    <w:p w:rsidR="00C42004" w:rsidRPr="004E263A" w:rsidRDefault="004E263A" w:rsidP="004E263A">
      <w:pPr>
        <w:spacing w:after="120"/>
        <w:ind w:left="284" w:right="1415"/>
        <w:rPr>
          <w:rFonts w:ascii="Franklin Gothic Book" w:hAnsi="Franklin Gothic Book" w:cs="Arial"/>
          <w:b/>
          <w:bCs/>
          <w:szCs w:val="20"/>
        </w:rPr>
      </w:pPr>
      <w:r w:rsidRPr="004E263A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Remont Aparatury Kontrolno-Pomiarowej i Automatyki na bloku energetycznym nr 5 w Enea Połaniec S.A.</w:t>
      </w:r>
      <w:r w:rsidRPr="004E263A">
        <w:rPr>
          <w:rFonts w:ascii="Franklin Gothic Book" w:eastAsia="Times" w:hAnsi="Franklin Gothic Book" w:cs="Verdana,Bold"/>
          <w:b/>
          <w:bCs/>
          <w:szCs w:val="20"/>
        </w:rPr>
        <w:t xml:space="preserve"> </w:t>
      </w:r>
    </w:p>
    <w:p w:rsidR="000C685F" w:rsidRPr="004E263A" w:rsidRDefault="000C685F" w:rsidP="004E263A">
      <w:pPr>
        <w:pStyle w:val="Akapitzlist"/>
        <w:numPr>
          <w:ilvl w:val="0"/>
          <w:numId w:val="2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 w:cs="Arial"/>
          <w:sz w:val="20"/>
          <w:szCs w:val="20"/>
        </w:rPr>
        <w:t>Szczegó</w:t>
      </w:r>
      <w:r w:rsidR="00266F87" w:rsidRPr="004E263A">
        <w:rPr>
          <w:rFonts w:ascii="Franklin Gothic Book" w:hAnsi="Franklin Gothic Book" w:cs="Arial"/>
          <w:sz w:val="20"/>
          <w:szCs w:val="20"/>
        </w:rPr>
        <w:t xml:space="preserve">łowy zakres Usług </w:t>
      </w:r>
      <w:r w:rsidR="001E7A7C" w:rsidRPr="004E263A">
        <w:rPr>
          <w:rFonts w:ascii="Franklin Gothic Book" w:hAnsi="Franklin Gothic Book" w:cs="Arial"/>
          <w:sz w:val="20"/>
          <w:szCs w:val="20"/>
        </w:rPr>
        <w:t>obejmuje</w:t>
      </w:r>
      <w:r w:rsidR="00C01E74" w:rsidRPr="004E263A">
        <w:rPr>
          <w:rFonts w:ascii="Franklin Gothic Book" w:hAnsi="Franklin Gothic Book" w:cs="Arial"/>
          <w:sz w:val="20"/>
          <w:szCs w:val="20"/>
        </w:rPr>
        <w:t xml:space="preserve"> załącznik ogłoszenia SIWZ:</w:t>
      </w:r>
    </w:p>
    <w:p w:rsidR="000C685F" w:rsidRPr="004E263A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4E263A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C76C93" w:rsidRPr="000546FF" w:rsidRDefault="00AE4880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/>
          <w:sz w:val="20"/>
          <w:szCs w:val="20"/>
        </w:rPr>
        <w:t xml:space="preserve">Terminy wykonania do dnia </w:t>
      </w:r>
      <w:r w:rsidR="000546FF" w:rsidRPr="000546FF">
        <w:rPr>
          <w:rFonts w:ascii="Franklin Gothic Book" w:hAnsi="Franklin Gothic Book"/>
          <w:sz w:val="20"/>
          <w:szCs w:val="20"/>
        </w:rPr>
        <w:t>30.03.2020</w:t>
      </w:r>
      <w:r w:rsidR="00446E9A" w:rsidRPr="000546FF">
        <w:rPr>
          <w:rFonts w:ascii="Franklin Gothic Book" w:hAnsi="Franklin Gothic Book"/>
          <w:sz w:val="20"/>
          <w:szCs w:val="20"/>
        </w:rPr>
        <w:t xml:space="preserve"> r.</w:t>
      </w:r>
    </w:p>
    <w:p w:rsidR="000546FF" w:rsidRPr="004E263A" w:rsidRDefault="000546FF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Szczegółowe terminy przedstawia SIWZ</w:t>
      </w:r>
    </w:p>
    <w:p w:rsidR="009F3867" w:rsidRPr="004E263A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4E263A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4E263A">
        <w:rPr>
          <w:rFonts w:ascii="Franklin Gothic Book" w:hAnsi="Franklin Gothic Book" w:cs="Calibri"/>
          <w:szCs w:val="20"/>
        </w:rPr>
        <w:t xml:space="preserve">wynagrodzenie </w:t>
      </w:r>
      <w:r w:rsidRPr="004E263A">
        <w:rPr>
          <w:rFonts w:ascii="Franklin Gothic Book" w:hAnsi="Franklin Gothic Book"/>
          <w:szCs w:val="20"/>
        </w:rPr>
        <w:t>ryczałtowe za wykonanie prac określonych</w:t>
      </w:r>
      <w:r w:rsidR="00EC7AB4" w:rsidRPr="004E263A">
        <w:rPr>
          <w:rFonts w:ascii="Franklin Gothic Book" w:hAnsi="Franklin Gothic Book"/>
          <w:szCs w:val="20"/>
        </w:rPr>
        <w:t xml:space="preserve"> </w:t>
      </w:r>
      <w:r w:rsidR="00F31EFD" w:rsidRPr="004E263A">
        <w:rPr>
          <w:rFonts w:ascii="Franklin Gothic Book" w:hAnsi="Franklin Gothic Book"/>
          <w:szCs w:val="20"/>
        </w:rPr>
        <w:t>w pkt.</w:t>
      </w:r>
      <w:r w:rsidR="00EC7AB4" w:rsidRPr="004E263A">
        <w:rPr>
          <w:rFonts w:ascii="Franklin Gothic Book" w:hAnsi="Franklin Gothic Book"/>
          <w:szCs w:val="20"/>
        </w:rPr>
        <w:t>2</w:t>
      </w:r>
      <w:r w:rsidR="000546FF">
        <w:rPr>
          <w:rFonts w:ascii="Franklin Gothic Book" w:hAnsi="Franklin Gothic Book"/>
          <w:szCs w:val="20"/>
        </w:rPr>
        <w:t>. w podziale na etapy.</w:t>
      </w:r>
    </w:p>
    <w:p w:rsidR="00DE4D7A" w:rsidRPr="004E263A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4E263A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4E263A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4E263A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% kwoty Wynagrodzenia netto, </w:t>
      </w:r>
      <w:r w:rsidR="00DE4D7A" w:rsidRPr="004E263A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4E263A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15273F" w:rsidRPr="0015273F" w:rsidRDefault="0015273F" w:rsidP="0015273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15273F">
        <w:rPr>
          <w:rFonts w:ascii="Franklin Gothic Book" w:hAnsi="Franklin Gothic Book"/>
          <w:sz w:val="20"/>
          <w:szCs w:val="20"/>
        </w:rPr>
        <w:t>Oferty należy złożyć na adres:</w:t>
      </w:r>
    </w:p>
    <w:p w:rsidR="0015273F" w:rsidRPr="0015273F" w:rsidRDefault="0015273F" w:rsidP="0015273F">
      <w:pPr>
        <w:spacing w:after="120"/>
        <w:ind w:left="72" w:right="72" w:hanging="248"/>
        <w:jc w:val="center"/>
        <w:rPr>
          <w:rFonts w:ascii="Franklin Gothic Book" w:hAnsi="Franklin Gothic Book"/>
          <w:b/>
          <w:szCs w:val="20"/>
        </w:rPr>
      </w:pPr>
      <w:r w:rsidRPr="0015273F">
        <w:rPr>
          <w:rFonts w:ascii="Franklin Gothic Book" w:hAnsi="Franklin Gothic Book"/>
          <w:b/>
          <w:szCs w:val="20"/>
        </w:rPr>
        <w:t>Enea Połaniec S.A. Zawada 26, 28-230 Połaniec bud. F 12 kancelaria I-</w:t>
      </w:r>
      <w:proofErr w:type="spellStart"/>
      <w:r w:rsidRPr="0015273F">
        <w:rPr>
          <w:rFonts w:ascii="Franklin Gothic Book" w:hAnsi="Franklin Gothic Book"/>
          <w:b/>
          <w:szCs w:val="20"/>
        </w:rPr>
        <w:t>sze</w:t>
      </w:r>
      <w:proofErr w:type="spellEnd"/>
      <w:r w:rsidRPr="0015273F">
        <w:rPr>
          <w:rFonts w:ascii="Franklin Gothic Book" w:hAnsi="Franklin Gothic Book"/>
          <w:b/>
          <w:szCs w:val="20"/>
        </w:rPr>
        <w:t xml:space="preserve"> piętro</w:t>
      </w:r>
    </w:p>
    <w:p w:rsidR="004E263A" w:rsidRPr="004E263A" w:rsidRDefault="004E263A" w:rsidP="0015273F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0"/>
          <w:szCs w:val="20"/>
        </w:rPr>
      </w:pPr>
      <w:r w:rsidRPr="0015273F">
        <w:rPr>
          <w:rFonts w:ascii="Franklin Gothic Book" w:hAnsi="Franklin Gothic Book"/>
          <w:sz w:val="20"/>
          <w:szCs w:val="20"/>
        </w:rPr>
        <w:t>Ofertę należy umieścić w kopercie zabezpieczając jej nienaruszalność do terminu otwarcia ofert. Koperta</w:t>
      </w:r>
      <w:r w:rsidRPr="004E263A">
        <w:rPr>
          <w:rFonts w:ascii="Franklin Gothic Book" w:hAnsi="Franklin Gothic Book"/>
          <w:sz w:val="20"/>
          <w:szCs w:val="20"/>
        </w:rPr>
        <w:t xml:space="preserve"> powinna być zaadresowana wg poniższego wzoru:</w:t>
      </w:r>
    </w:p>
    <w:p w:rsidR="004E263A" w:rsidRPr="004E263A" w:rsidRDefault="004E263A" w:rsidP="004E263A">
      <w:pPr>
        <w:shd w:val="clear" w:color="auto" w:fill="FFFFFF" w:themeFill="background1"/>
        <w:ind w:left="426"/>
        <w:jc w:val="center"/>
        <w:rPr>
          <w:rFonts w:ascii="Franklin Gothic Book" w:hAnsi="Franklin Gothic Book" w:cs="Arial"/>
          <w:szCs w:val="20"/>
          <w:lang w:eastAsia="ja-JP"/>
        </w:rPr>
      </w:pPr>
      <w:r w:rsidRPr="004E263A">
        <w:rPr>
          <w:rFonts w:ascii="Franklin Gothic Book" w:hAnsi="Franklin Gothic Book"/>
          <w:szCs w:val="20"/>
        </w:rPr>
        <w:t>Enea Połaniec S.A.</w:t>
      </w:r>
    </w:p>
    <w:p w:rsidR="004E263A" w:rsidRDefault="004E263A" w:rsidP="004E263A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 w:rsidRPr="004E263A">
        <w:rPr>
          <w:rFonts w:ascii="Franklin Gothic Book" w:hAnsi="Franklin Gothic Book"/>
          <w:szCs w:val="20"/>
        </w:rPr>
        <w:t>Biuro Zakupów  Materiałów i Usług</w:t>
      </w:r>
    </w:p>
    <w:p w:rsidR="0015273F" w:rsidRPr="004E263A" w:rsidRDefault="0015273F" w:rsidP="004E263A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Alicja Suchoń</w:t>
      </w:r>
    </w:p>
    <w:p w:rsidR="004E263A" w:rsidRPr="004E263A" w:rsidRDefault="004E263A" w:rsidP="004E263A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 w:rsidRPr="004E263A">
        <w:rPr>
          <w:rFonts w:ascii="Franklin Gothic Book" w:hAnsi="Franklin Gothic Book"/>
          <w:szCs w:val="20"/>
        </w:rPr>
        <w:t>Zawada 26</w:t>
      </w:r>
    </w:p>
    <w:p w:rsidR="004E263A" w:rsidRPr="004E263A" w:rsidRDefault="004E263A" w:rsidP="004E263A">
      <w:pPr>
        <w:ind w:left="426"/>
        <w:jc w:val="center"/>
        <w:rPr>
          <w:rFonts w:ascii="Franklin Gothic Book" w:hAnsi="Franklin Gothic Book"/>
          <w:szCs w:val="20"/>
        </w:rPr>
      </w:pPr>
      <w:r w:rsidRPr="004E263A">
        <w:rPr>
          <w:rFonts w:ascii="Franklin Gothic Book" w:hAnsi="Franklin Gothic Book"/>
          <w:szCs w:val="20"/>
        </w:rPr>
        <w:t>28-230 Połaniec</w:t>
      </w:r>
    </w:p>
    <w:p w:rsidR="004E263A" w:rsidRPr="004E263A" w:rsidRDefault="004E263A" w:rsidP="004E263A">
      <w:pPr>
        <w:spacing w:line="320" w:lineRule="atLeast"/>
        <w:ind w:left="36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4E263A">
        <w:rPr>
          <w:rFonts w:ascii="Franklin Gothic Book" w:eastAsia="Times" w:hAnsi="Franklin Gothic Book" w:cs="Verdana"/>
          <w:color w:val="000000"/>
          <w:szCs w:val="20"/>
        </w:rPr>
        <w:t>z opisem:</w:t>
      </w:r>
      <w:r w:rsidRPr="004E263A">
        <w:rPr>
          <w:rFonts w:ascii="Franklin Gothic Book" w:eastAsia="Times" w:hAnsi="Franklin Gothic Book" w:cs="Verdana"/>
          <w:b/>
          <w:color w:val="000000"/>
          <w:szCs w:val="20"/>
        </w:rPr>
        <w:t xml:space="preserve"> </w:t>
      </w:r>
      <w:r w:rsidRPr="004E263A">
        <w:rPr>
          <w:rFonts w:ascii="Franklin Gothic Book" w:eastAsia="Times" w:hAnsi="Franklin Gothic Book" w:cs="Verdana,Bold"/>
          <w:b/>
          <w:bCs/>
          <w:color w:val="000000"/>
          <w:szCs w:val="20"/>
        </w:rPr>
        <w:t>„</w:t>
      </w:r>
      <w:r w:rsidRPr="004E263A">
        <w:rPr>
          <w:rFonts w:ascii="Franklin Gothic Book" w:hAnsi="Franklin Gothic Book"/>
          <w:b/>
          <w:szCs w:val="20"/>
        </w:rPr>
        <w:t xml:space="preserve">Oferta w przetargu na </w:t>
      </w:r>
      <w:r w:rsidRPr="004E263A">
        <w:rPr>
          <w:rFonts w:ascii="Franklin Gothic Book" w:eastAsia="Times" w:hAnsi="Franklin Gothic Book" w:cs="Arial"/>
          <w:b/>
          <w:bCs/>
          <w:color w:val="000000" w:themeColor="text1"/>
          <w:szCs w:val="20"/>
        </w:rPr>
        <w:t xml:space="preserve">wykonanie </w:t>
      </w:r>
      <w:r w:rsidRPr="004E263A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remontu Aparatury Kontrolno-Pomiarowej i Automatyki na bloku energetycznym nr 5 w Enea Połaniec S.A.</w:t>
      </w:r>
      <w:r w:rsidRPr="004E263A">
        <w:rPr>
          <w:rFonts w:ascii="Franklin Gothic Book" w:hAnsi="Franklin Gothic Book" w:cs="Arial"/>
          <w:b/>
          <w:color w:val="000000" w:themeColor="text1"/>
          <w:szCs w:val="20"/>
        </w:rPr>
        <w:t>.</w:t>
      </w:r>
      <w:r w:rsidRPr="004E263A">
        <w:rPr>
          <w:rFonts w:ascii="Franklin Gothic Book" w:eastAsia="Times" w:hAnsi="Franklin Gothic Book" w:cs="Verdana,Bold"/>
          <w:b/>
          <w:bCs/>
          <w:color w:val="000000"/>
          <w:szCs w:val="20"/>
        </w:rPr>
        <w:t>”</w:t>
      </w:r>
      <w:r w:rsidRPr="004E263A">
        <w:rPr>
          <w:rFonts w:ascii="Franklin Gothic Book" w:hAnsi="Franklin Gothic Book"/>
          <w:szCs w:val="20"/>
        </w:rPr>
        <w:t xml:space="preserve"> </w:t>
      </w:r>
    </w:p>
    <w:p w:rsidR="004E263A" w:rsidRPr="004E263A" w:rsidRDefault="004E263A" w:rsidP="004E263A">
      <w:pPr>
        <w:shd w:val="clear" w:color="auto" w:fill="FFFFFF" w:themeFill="background1"/>
        <w:jc w:val="both"/>
        <w:rPr>
          <w:rFonts w:ascii="Franklin Gothic Book" w:hAnsi="Franklin Gothic Book"/>
          <w:szCs w:val="20"/>
        </w:rPr>
      </w:pPr>
    </w:p>
    <w:p w:rsidR="004E263A" w:rsidRPr="004E263A" w:rsidRDefault="004E263A" w:rsidP="004E263A">
      <w:pPr>
        <w:shd w:val="clear" w:color="auto" w:fill="FFFFFF" w:themeFill="background1"/>
        <w:jc w:val="both"/>
        <w:rPr>
          <w:rFonts w:ascii="Franklin Gothic Book" w:hAnsi="Franklin Gothic Book"/>
          <w:b/>
          <w:szCs w:val="20"/>
          <w:u w:val="single"/>
        </w:rPr>
      </w:pPr>
      <w:r w:rsidRPr="004E263A">
        <w:rPr>
          <w:rFonts w:ascii="Franklin Gothic Book" w:hAnsi="Franklin Gothic Book"/>
          <w:szCs w:val="20"/>
        </w:rPr>
        <w:t xml:space="preserve">z dopiskiem </w:t>
      </w:r>
      <w:r w:rsidRPr="004E263A">
        <w:rPr>
          <w:rFonts w:ascii="Franklin Gothic Book" w:hAnsi="Franklin Gothic Book"/>
          <w:b/>
          <w:szCs w:val="20"/>
          <w:u w:val="single"/>
        </w:rPr>
        <w:t>nie otwierać.</w:t>
      </w:r>
    </w:p>
    <w:p w:rsidR="004E263A" w:rsidRPr="004E263A" w:rsidRDefault="004E263A" w:rsidP="004E263A">
      <w:pPr>
        <w:shd w:val="clear" w:color="auto" w:fill="FFFFFF" w:themeFill="background1"/>
        <w:jc w:val="both"/>
        <w:rPr>
          <w:rFonts w:ascii="Franklin Gothic Book" w:hAnsi="Franklin Gothic Book"/>
          <w:b/>
          <w:szCs w:val="20"/>
          <w:u w:val="single"/>
        </w:rPr>
      </w:pPr>
    </w:p>
    <w:p w:rsidR="000546FF" w:rsidRPr="000546FF" w:rsidRDefault="000546FF" w:rsidP="0015273F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0546FF">
        <w:rPr>
          <w:rFonts w:ascii="Franklin Gothic Book" w:eastAsia="Times New Roman" w:hAnsi="Franklin Gothic Book"/>
          <w:sz w:val="20"/>
          <w:szCs w:val="20"/>
          <w:lang w:eastAsia="pl-PL"/>
        </w:rPr>
        <w:t>Opis przygotowania oferty.</w:t>
      </w:r>
    </w:p>
    <w:p w:rsidR="000546FF" w:rsidRPr="000546FF" w:rsidRDefault="000546FF" w:rsidP="0015273F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0546FF">
        <w:rPr>
          <w:rFonts w:ascii="Franklin Gothic Book" w:eastAsia="Times New Roman" w:hAnsi="Franklin Gothic Book"/>
          <w:sz w:val="20"/>
          <w:szCs w:val="20"/>
          <w:lang w:eastAsia="pl-PL"/>
        </w:rPr>
        <w:t>Ofertę należy złożyć na formularzu „oferta” – Załącznik nr 1 do ogłoszenia.</w:t>
      </w:r>
    </w:p>
    <w:p w:rsidR="000546FF" w:rsidRPr="000546FF" w:rsidRDefault="000546FF" w:rsidP="0015273F">
      <w:pPr>
        <w:pStyle w:val="Akapitzlist"/>
        <w:numPr>
          <w:ilvl w:val="1"/>
          <w:numId w:val="2"/>
        </w:numPr>
        <w:tabs>
          <w:tab w:val="left" w:pos="851"/>
        </w:tabs>
        <w:spacing w:after="120" w:line="240" w:lineRule="auto"/>
        <w:contextualSpacing w:val="0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0546FF">
        <w:rPr>
          <w:rFonts w:ascii="Franklin Gothic Book" w:eastAsia="Times New Roman" w:hAnsi="Franklin Gothic Book"/>
          <w:sz w:val="20"/>
          <w:szCs w:val="20"/>
          <w:lang w:eastAsia="pl-PL"/>
        </w:rPr>
        <w:t>Złożona oferta powinna być opatrzona pieczątką firmową oraz podpisana przez podmiot uprawniony do reprezentacji oferenta.</w:t>
      </w:r>
    </w:p>
    <w:p w:rsidR="000546FF" w:rsidRPr="0015273F" w:rsidRDefault="000546FF" w:rsidP="0015273F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Cs w:val="20"/>
        </w:rPr>
      </w:pPr>
      <w:r w:rsidRPr="0015273F">
        <w:rPr>
          <w:rFonts w:ascii="Franklin Gothic Book" w:hAnsi="Franklin Gothic Book" w:cs="Arial"/>
          <w:szCs w:val="20"/>
        </w:rPr>
        <w:t xml:space="preserve">Termin składania ofert:  do </w:t>
      </w:r>
      <w:r w:rsidR="00CB0B0B" w:rsidRPr="00CB0B0B">
        <w:rPr>
          <w:rFonts w:ascii="Franklin Gothic Book" w:hAnsi="Franklin Gothic Book" w:cs="Arial"/>
          <w:b/>
          <w:szCs w:val="20"/>
        </w:rPr>
        <w:t>05.09</w:t>
      </w:r>
      <w:r w:rsidRPr="00CB0B0B">
        <w:rPr>
          <w:rFonts w:ascii="Franklin Gothic Book" w:hAnsi="Franklin Gothic Book" w:cs="Arial"/>
          <w:b/>
          <w:szCs w:val="20"/>
        </w:rPr>
        <w:t>. 2018 r. do godz. 15</w:t>
      </w:r>
      <w:r w:rsidRPr="00CB0B0B">
        <w:rPr>
          <w:rFonts w:ascii="Franklin Gothic Book" w:hAnsi="Franklin Gothic Book" w:cs="Arial"/>
          <w:b/>
          <w:szCs w:val="20"/>
          <w:vertAlign w:val="superscript"/>
        </w:rPr>
        <w:t xml:space="preserve"> 00</w:t>
      </w:r>
      <w:r w:rsidRPr="00CB0B0B">
        <w:rPr>
          <w:rFonts w:ascii="Franklin Gothic Book" w:hAnsi="Franklin Gothic Book" w:cs="Arial"/>
          <w:b/>
          <w:szCs w:val="20"/>
        </w:rPr>
        <w:t>.</w:t>
      </w:r>
    </w:p>
    <w:p w:rsidR="00C715D2" w:rsidRPr="004E263A" w:rsidRDefault="00C715D2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4E263A" w:rsidRDefault="00C715D2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4E263A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033A62" w:rsidRPr="006D7213" w:rsidRDefault="00033A62" w:rsidP="00033A6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/>
          <w:sz w:val="20"/>
          <w:szCs w:val="20"/>
        </w:rPr>
        <w:t xml:space="preserve">Wykonawca </w:t>
      </w:r>
      <w:r w:rsidRPr="00683D8C">
        <w:rPr>
          <w:rFonts w:ascii="Franklin Gothic Book" w:hAnsi="Franklin Gothic Book"/>
          <w:sz w:val="20"/>
          <w:szCs w:val="20"/>
        </w:rPr>
        <w:t xml:space="preserve">zobowiązany jest do posiadania ubezpieczenia od odpowiedzialności cywilnej (OC) z </w:t>
      </w:r>
      <w:r>
        <w:rPr>
          <w:rFonts w:ascii="Franklin Gothic Book" w:hAnsi="Franklin Gothic Book"/>
          <w:sz w:val="20"/>
          <w:szCs w:val="20"/>
        </w:rPr>
        <w:t xml:space="preserve">tytułu prowadzonej działalności </w:t>
      </w:r>
      <w:r w:rsidRP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nie niższą </w:t>
      </w:r>
      <w:r w:rsidR="00B63F43" w:rsidRPr="00B63F4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niż  5.000.000 zł</w:t>
      </w:r>
      <w:r w:rsidRPr="00B63F4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061286" w:rsidRPr="004E263A" w:rsidRDefault="00061286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4E263A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4E263A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4E263A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4E263A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4E263A" w:rsidRDefault="00D02D12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lastRenderedPageBreak/>
        <w:t xml:space="preserve">Zamawiający udzieli zamówienia  </w:t>
      </w:r>
      <w:r w:rsidR="00D05AFB" w:rsidRPr="004E263A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4E263A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4E263A" w:rsidRDefault="000C685F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4E263A" w:rsidRDefault="000546FF" w:rsidP="0015273F">
      <w:pPr>
        <w:pStyle w:val="Akapitzlist"/>
        <w:numPr>
          <w:ilvl w:val="1"/>
          <w:numId w:val="2"/>
        </w:numPr>
        <w:tabs>
          <w:tab w:val="left" w:pos="993"/>
        </w:tabs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="00D54882" w:rsidRPr="004E263A">
        <w:rPr>
          <w:rFonts w:ascii="Franklin Gothic Book" w:hAnsi="Franklin Gothic Book" w:cs="Arial"/>
          <w:sz w:val="20"/>
          <w:szCs w:val="20"/>
          <w:lang w:eastAsia="ja-JP"/>
        </w:rPr>
        <w:t>ynagrodzenie ofertowe</w:t>
      </w:r>
      <w:r w:rsidR="003F43C1" w:rsidRPr="004E263A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4E263A" w:rsidRDefault="003F43C1" w:rsidP="0015273F">
      <w:pPr>
        <w:pStyle w:val="Akapitzlist"/>
        <w:numPr>
          <w:ilvl w:val="1"/>
          <w:numId w:val="2"/>
        </w:numPr>
        <w:tabs>
          <w:tab w:val="left" w:pos="993"/>
        </w:tabs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4E263A" w:rsidRDefault="003F43C1" w:rsidP="0015273F">
      <w:pPr>
        <w:pStyle w:val="Akapitzlist"/>
        <w:numPr>
          <w:ilvl w:val="1"/>
          <w:numId w:val="2"/>
        </w:numPr>
        <w:tabs>
          <w:tab w:val="left" w:pos="993"/>
        </w:tabs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4E263A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4E263A" w:rsidRDefault="003F43C1" w:rsidP="0015273F">
      <w:pPr>
        <w:pStyle w:val="Akapitzlist"/>
        <w:numPr>
          <w:ilvl w:val="1"/>
          <w:numId w:val="2"/>
        </w:numPr>
        <w:tabs>
          <w:tab w:val="left" w:pos="993"/>
        </w:tabs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4E263A" w:rsidRDefault="003F43C1" w:rsidP="0015273F">
      <w:pPr>
        <w:pStyle w:val="Akapitzlist"/>
        <w:numPr>
          <w:ilvl w:val="1"/>
          <w:numId w:val="2"/>
        </w:numPr>
        <w:tabs>
          <w:tab w:val="left" w:pos="993"/>
        </w:tabs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okres ważności</w:t>
      </w:r>
      <w:r w:rsidR="0069621C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4E263A" w:rsidRDefault="003F43C1" w:rsidP="0015273F">
      <w:pPr>
        <w:pStyle w:val="Akapitzlist"/>
        <w:numPr>
          <w:ilvl w:val="1"/>
          <w:numId w:val="2"/>
        </w:numPr>
        <w:tabs>
          <w:tab w:val="left" w:pos="993"/>
        </w:tabs>
        <w:ind w:left="85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oświ</w:t>
      </w:r>
      <w:r w:rsidR="00D668D7" w:rsidRPr="004E263A">
        <w:rPr>
          <w:rFonts w:ascii="Franklin Gothic Book" w:hAnsi="Franklin Gothic Book" w:cs="Arial"/>
          <w:sz w:val="20"/>
          <w:szCs w:val="20"/>
          <w:lang w:eastAsia="ja-JP"/>
        </w:rPr>
        <w:t>adczenia</w:t>
      </w:r>
      <w:r w:rsidR="00E9553E">
        <w:rPr>
          <w:rFonts w:ascii="Franklin Gothic Book" w:hAnsi="Franklin Gothic Book" w:cs="Arial"/>
          <w:sz w:val="20"/>
          <w:szCs w:val="20"/>
          <w:lang w:eastAsia="ja-JP"/>
        </w:rPr>
        <w:t xml:space="preserve"> o</w:t>
      </w:r>
      <w:r w:rsidR="00D668D7" w:rsidRPr="004E263A">
        <w:rPr>
          <w:rFonts w:ascii="Franklin Gothic Book" w:hAnsi="Franklin Gothic Book" w:cs="Arial"/>
          <w:sz w:val="20"/>
          <w:szCs w:val="20"/>
          <w:lang w:eastAsia="ja-JP"/>
        </w:rPr>
        <w:t>:</w:t>
      </w:r>
    </w:p>
    <w:p w:rsidR="00D668D7" w:rsidRPr="004E263A" w:rsidRDefault="00D668D7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zapoznaniu się z zapytaniem ofertowym,</w:t>
      </w:r>
    </w:p>
    <w:p w:rsidR="00D668D7" w:rsidRPr="004E263A" w:rsidRDefault="00D668D7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wyrażeniu zgodny na ocenę zdolności </w:t>
      </w:r>
      <w:r w:rsidR="0059719C" w:rsidRPr="004E263A"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ykonawcy do s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pełnienia określonych wymagań 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br/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w zakresie jakości, środowiska oraz bezpieczeństwa i higieny pracy,</w:t>
      </w:r>
    </w:p>
    <w:p w:rsidR="00D668D7" w:rsidRPr="004E263A" w:rsidRDefault="00D668D7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posiadaniu certyfikatu</w:t>
      </w:r>
      <w:r w:rsidR="00DE7064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z zakresu jakości, ochrony środo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wiska oraz bezpieczeństwa i </w:t>
      </w:r>
      <w:r w:rsidR="00DE7064" w:rsidRPr="004E263A">
        <w:rPr>
          <w:rFonts w:ascii="Franklin Gothic Book" w:hAnsi="Franklin Gothic Book" w:cs="Arial"/>
          <w:sz w:val="20"/>
          <w:szCs w:val="20"/>
          <w:lang w:eastAsia="ja-JP"/>
        </w:rPr>
        <w:t>higieny pracy lub ich braku,</w:t>
      </w:r>
    </w:p>
    <w:p w:rsidR="00DE7064" w:rsidRPr="004E263A" w:rsidRDefault="00DE7064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wykonaniu przedmiotu </w:t>
      </w:r>
      <w:r w:rsidR="0059719C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zamówienia 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zgodnie z ob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t>owiązującymi przepisami ochrony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środowiska oraz bezpieczeństwa </w:t>
      </w:r>
      <w:r w:rsidR="00231D3A" w:rsidRPr="004E263A">
        <w:rPr>
          <w:rFonts w:ascii="Franklin Gothic Book" w:hAnsi="Franklin Gothic Book" w:cs="Arial"/>
          <w:sz w:val="20"/>
          <w:szCs w:val="20"/>
          <w:lang w:eastAsia="ja-JP"/>
        </w:rPr>
        <w:t>i higieny pracy,</w:t>
      </w:r>
    </w:p>
    <w:p w:rsidR="00033A62" w:rsidRPr="000C51DF" w:rsidRDefault="00033A62" w:rsidP="00033A62">
      <w:pPr>
        <w:pStyle w:val="Akapitzlist"/>
        <w:numPr>
          <w:ilvl w:val="2"/>
          <w:numId w:val="2"/>
        </w:numPr>
        <w:spacing w:after="120"/>
        <w:ind w:left="1843" w:hanging="85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posiadaniu ubezpieczenia od Odpowiedzialności Cywilnej </w:t>
      </w:r>
      <w:r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nie niższą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niż  </w:t>
      </w:r>
      <w:r w:rsidR="00B63F43" w:rsidRPr="00B63F4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5.000.000 zł</w:t>
      </w:r>
      <w:r w:rsidRPr="00B63F4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w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zakresie prowadzonej działalności związanej z przedmiotem zamówienia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wraz z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oświadczenie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m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że oferent będzie posiadał taką polisę przez cały okres świadczenia usług.</w:t>
      </w:r>
    </w:p>
    <w:p w:rsidR="00231D3A" w:rsidRPr="004E263A" w:rsidRDefault="00231D3A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zastosowaniu rozwiązań spełniających warunki norm jakościowych,</w:t>
      </w:r>
    </w:p>
    <w:p w:rsidR="00231D3A" w:rsidRPr="004E263A" w:rsidRDefault="00231D3A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zastosowaniu narzędzi spełniających warunki zgodne z wymogami bhp i ochrony środowiska,</w:t>
      </w:r>
    </w:p>
    <w:p w:rsidR="00231D3A" w:rsidRPr="004E263A" w:rsidRDefault="00231D3A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kompletności oferty pod względem dokumentacji,</w:t>
      </w:r>
    </w:p>
    <w:p w:rsidR="00231D3A" w:rsidRPr="004E263A" w:rsidRDefault="00231D3A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spełnieniu wszystkich wymagań Zamawiającego określonych w zapytaniu ofertowym,</w:t>
      </w:r>
    </w:p>
    <w:p w:rsidR="00C330C9" w:rsidRPr="004E263A" w:rsidRDefault="00231D3A" w:rsidP="0015273F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objęciu zakresem oferty wszystkich dostaw niezbędnych do wykonania przedmiotu zamówienia zgodnie z określonymi przez Zamawiającego</w:t>
      </w:r>
      <w:r w:rsidR="00613F91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wymogami oraz obowiązującymi 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>przepisami prawa polskiego i europejskiego.</w:t>
      </w:r>
    </w:p>
    <w:p w:rsidR="007A7109" w:rsidRPr="004E263A" w:rsidRDefault="007A7109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7A7109" w:rsidRPr="004E263A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4E263A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4E263A">
        <w:rPr>
          <w:rFonts w:ascii="Franklin Gothic Book" w:hAnsi="Franklin Gothic Book" w:cs="Arial"/>
          <w:szCs w:val="20"/>
        </w:rPr>
        <w:t>w oparciu o następujące kryterium</w:t>
      </w:r>
      <w:r w:rsidRPr="004E263A">
        <w:rPr>
          <w:rFonts w:ascii="Franklin Gothic Book" w:hAnsi="Franklin Gothic Book" w:cs="Arial"/>
          <w:szCs w:val="20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C01E74" w:rsidRPr="004E263A" w:rsidTr="009F386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74" w:rsidRPr="004E263A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E263A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74" w:rsidRPr="004E263A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E263A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C01E74" w:rsidRPr="004E263A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E263A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C01E74" w:rsidRPr="004E263A" w:rsidTr="009F386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74" w:rsidRPr="004E263A" w:rsidRDefault="00C01E74" w:rsidP="009F3867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4E263A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74" w:rsidRPr="004E263A" w:rsidRDefault="00F05882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C01E74" w:rsidRPr="004E263A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0 %</w:t>
            </w:r>
          </w:p>
        </w:tc>
      </w:tr>
    </w:tbl>
    <w:p w:rsidR="00C01E74" w:rsidRPr="004E263A" w:rsidRDefault="00F05882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F05882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</w:t>
      </w:r>
    </w:p>
    <w:p w:rsidR="00C01E74" w:rsidRPr="004E263A" w:rsidRDefault="00C01E74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</w:pPr>
    </w:p>
    <w:p w:rsidR="00C01E74" w:rsidRPr="004E263A" w:rsidRDefault="00C01E74" w:rsidP="00C01E74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4E263A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K1-Wynagrodzenie Ofertowe netto</w:t>
      </w:r>
      <w:r w:rsidRPr="004E263A">
        <w:rPr>
          <w:rFonts w:ascii="Franklin Gothic Book" w:hAnsi="Franklin Gothic Book"/>
          <w:b/>
          <w:bCs/>
          <w:color w:val="000000" w:themeColor="text1"/>
          <w:szCs w:val="20"/>
        </w:rPr>
        <w:t xml:space="preserve"> - znaczenie (waga</w:t>
      </w:r>
      <w:r w:rsidR="00F05882">
        <w:rPr>
          <w:rFonts w:ascii="Franklin Gothic Book" w:hAnsi="Franklin Gothic Book"/>
          <w:b/>
          <w:bCs/>
          <w:color w:val="000000" w:themeColor="text1"/>
          <w:szCs w:val="20"/>
        </w:rPr>
        <w:t>) / 10</w:t>
      </w:r>
      <w:r w:rsidRPr="004E263A">
        <w:rPr>
          <w:rFonts w:ascii="Franklin Gothic Book" w:hAnsi="Franklin Gothic Book"/>
          <w:b/>
          <w:bCs/>
          <w:color w:val="000000" w:themeColor="text1"/>
          <w:szCs w:val="20"/>
        </w:rPr>
        <w:t>0%/</w:t>
      </w:r>
    </w:p>
    <w:p w:rsidR="00C01E74" w:rsidRPr="004E263A" w:rsidRDefault="00C01E74" w:rsidP="00C01E74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4E263A">
        <w:rPr>
          <w:rFonts w:ascii="Franklin Gothic Book" w:hAnsi="Franklin Gothic Book"/>
          <w:color w:val="000000" w:themeColor="text1"/>
          <w:szCs w:val="20"/>
        </w:rPr>
        <w:t>(porównywana będzie Cena netto   nie zawierająca podatku VAT)</w:t>
      </w:r>
    </w:p>
    <w:p w:rsidR="00C01E74" w:rsidRPr="004E263A" w:rsidRDefault="00C01E74" w:rsidP="00C01E74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</w:rPr>
      </w:pPr>
    </w:p>
    <w:p w:rsidR="00C01E74" w:rsidRPr="004E263A" w:rsidRDefault="00C01E74" w:rsidP="00C01E74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100%</m:t>
          </m:r>
        </m:oMath>
      </m:oMathPara>
    </w:p>
    <w:p w:rsidR="00C01E74" w:rsidRPr="004E263A" w:rsidRDefault="00C01E74" w:rsidP="00C01E74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4E263A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C01E74" w:rsidRPr="004E263A" w:rsidRDefault="00C01E74" w:rsidP="00C01E74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4E263A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4E263A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C01E74" w:rsidRPr="004E263A" w:rsidRDefault="00C01E74" w:rsidP="00C01E74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4E263A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C01E74" w:rsidRPr="004E263A" w:rsidRDefault="00C01E74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  <w:highlight w:val="yellow"/>
        </w:rPr>
      </w:pPr>
    </w:p>
    <w:p w:rsidR="00231D3A" w:rsidRPr="004E263A" w:rsidRDefault="004F08C0" w:rsidP="0015273F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4E263A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2B43BF">
        <w:rPr>
          <w:rFonts w:ascii="Franklin Gothic Book" w:hAnsi="Franklin Gothic Book" w:cs="Arial"/>
          <w:sz w:val="20"/>
          <w:szCs w:val="20"/>
          <w:lang w:eastAsia="ja-JP"/>
        </w:rPr>
        <w:t>3</w:t>
      </w:r>
      <w:r w:rsidR="00C330C9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ED6100" w:rsidRPr="004E263A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4E263A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06158" w:rsidRPr="004E263A" w:rsidRDefault="00231D3A" w:rsidP="0015273F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4E263A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4E263A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  <w:r w:rsidR="004E263A" w:rsidRPr="004E263A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hyperlink r:id="rId9" w:history="1">
        <w:r w:rsidR="00206158" w:rsidRPr="004E263A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4E263A" w:rsidRDefault="00C330C9" w:rsidP="0015273F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4E263A">
        <w:rPr>
          <w:rFonts w:ascii="Franklin Gothic Book" w:hAnsi="Franklin Gothic Book" w:cs="Arial"/>
          <w:sz w:val="20"/>
          <w:szCs w:val="20"/>
        </w:rPr>
        <w:t>Wymagania  Zamawiaj</w:t>
      </w:r>
      <w:r w:rsidR="000C685F" w:rsidRPr="004E263A">
        <w:rPr>
          <w:rFonts w:ascii="Franklin Gothic Book" w:hAnsi="Franklin Gothic Book" w:cs="Arial"/>
          <w:sz w:val="20"/>
          <w:szCs w:val="20"/>
        </w:rPr>
        <w:t>ą</w:t>
      </w:r>
      <w:r w:rsidRPr="004E263A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4E263A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4E263A">
        <w:rPr>
          <w:rFonts w:ascii="Franklin Gothic Book" w:hAnsi="Franklin Gothic Book"/>
          <w:sz w:val="20"/>
          <w:szCs w:val="20"/>
        </w:rPr>
        <w:t>ą</w:t>
      </w:r>
      <w:r w:rsidRPr="004E263A">
        <w:rPr>
          <w:rFonts w:ascii="Franklin Gothic Book" w:hAnsi="Franklin Gothic Book"/>
          <w:sz w:val="20"/>
          <w:szCs w:val="20"/>
        </w:rPr>
        <w:t xml:space="preserve">cego  </w:t>
      </w:r>
      <w:r w:rsidRPr="004E263A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0" w:history="1">
        <w:r w:rsidRPr="004E263A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4E263A">
        <w:rPr>
          <w:rFonts w:ascii="Franklin Gothic Book" w:hAnsi="Franklin Gothic Book"/>
          <w:sz w:val="20"/>
          <w:szCs w:val="20"/>
        </w:rPr>
        <w:t xml:space="preserve">. </w:t>
      </w:r>
      <w:r w:rsidRPr="004E263A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4E263A" w:rsidRDefault="004F08C0" w:rsidP="0015273F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4E263A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4E263A" w:rsidRDefault="00C330C9" w:rsidP="0015273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00" w:lineRule="atLeast"/>
        <w:ind w:left="993" w:hanging="633"/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1E7A7C" w:rsidRPr="006951EB" w:rsidRDefault="001E7A7C" w:rsidP="00EC7AB4">
      <w:pPr>
        <w:spacing w:after="200" w:line="276" w:lineRule="auto"/>
        <w:ind w:left="360"/>
        <w:contextualSpacing/>
        <w:jc w:val="center"/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</w:pPr>
      <w:r w:rsidRPr="004E263A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lastRenderedPageBreak/>
        <w:t>Antoni Salij</w:t>
      </w:r>
      <w:r w:rsidR="00AE4880" w:rsidRPr="004E263A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</w:p>
    <w:p w:rsidR="00EC7AB4" w:rsidRPr="004E263A" w:rsidRDefault="00AE4880" w:rsidP="00EC7AB4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4E263A">
        <w:rPr>
          <w:rFonts w:ascii="Franklin Gothic Book" w:eastAsia="Times" w:hAnsi="Franklin Gothic Book" w:cs="Verdana"/>
          <w:i/>
          <w:color w:val="000000"/>
          <w:szCs w:val="20"/>
          <w:lang w:eastAsia="en-US"/>
        </w:rPr>
        <w:t xml:space="preserve"> </w:t>
      </w:r>
      <w:r w:rsidR="001E7A7C" w:rsidRPr="004E263A">
        <w:rPr>
          <w:rFonts w:ascii="Franklin Gothic Book" w:eastAsia="Times" w:hAnsi="Franklin Gothic Book" w:cs="Verdana"/>
          <w:color w:val="000000"/>
          <w:szCs w:val="20"/>
          <w:lang w:eastAsia="en-US"/>
        </w:rPr>
        <w:t xml:space="preserve">Kierownik Zespołu ds. Układów, Urządzeń Elektrycznych i </w:t>
      </w:r>
      <w:proofErr w:type="spellStart"/>
      <w:r w:rsidR="001E7A7C" w:rsidRPr="004E263A">
        <w:rPr>
          <w:rFonts w:ascii="Franklin Gothic Book" w:eastAsia="Times" w:hAnsi="Franklin Gothic Book" w:cs="Verdana"/>
          <w:color w:val="000000"/>
          <w:szCs w:val="20"/>
          <w:lang w:eastAsia="en-US"/>
        </w:rPr>
        <w:t>AKPiA</w:t>
      </w:r>
      <w:proofErr w:type="spellEnd"/>
    </w:p>
    <w:p w:rsidR="00AE4880" w:rsidRPr="00E9553E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  <w:lang w:val="en-US"/>
        </w:rPr>
      </w:pPr>
      <w:r w:rsidRPr="00E9553E">
        <w:rPr>
          <w:rFonts w:ascii="Franklin Gothic Book" w:eastAsia="Calibri" w:hAnsi="Franklin Gothic Book" w:cs="Arial"/>
          <w:szCs w:val="20"/>
          <w:lang w:val="en-US" w:eastAsia="en-US"/>
        </w:rPr>
        <w:t xml:space="preserve">tel.: +48 </w:t>
      </w:r>
      <w:r w:rsidR="001E7A7C" w:rsidRPr="00E9553E">
        <w:rPr>
          <w:rFonts w:ascii="Franklin Gothic Book" w:hAnsi="Franklin Gothic Book" w:cs="Arial"/>
          <w:szCs w:val="20"/>
          <w:lang w:val="en-US"/>
        </w:rPr>
        <w:t>15 865 69 60</w:t>
      </w:r>
      <w:r w:rsidRPr="00E9553E">
        <w:rPr>
          <w:rFonts w:ascii="Franklin Gothic Book" w:hAnsi="Franklin Gothic Book" w:cs="Arial"/>
          <w:szCs w:val="20"/>
          <w:lang w:val="en-US"/>
        </w:rPr>
        <w:t xml:space="preserve"> </w:t>
      </w:r>
      <w:proofErr w:type="spellStart"/>
      <w:r w:rsidRPr="00E9553E">
        <w:rPr>
          <w:rFonts w:ascii="Franklin Gothic Book" w:hAnsi="Franklin Gothic Book" w:cs="Arial"/>
          <w:szCs w:val="20"/>
          <w:lang w:val="en-US"/>
        </w:rPr>
        <w:t>lub</w:t>
      </w:r>
      <w:proofErr w:type="spellEnd"/>
      <w:r w:rsidRPr="00E9553E">
        <w:rPr>
          <w:rFonts w:ascii="Franklin Gothic Book" w:hAnsi="Franklin Gothic Book" w:cs="Arial"/>
          <w:szCs w:val="20"/>
          <w:lang w:val="en-US"/>
        </w:rPr>
        <w:t xml:space="preserve"> </w:t>
      </w:r>
      <w:r w:rsidRPr="00E9553E">
        <w:rPr>
          <w:rFonts w:ascii="Franklin Gothic Book" w:eastAsia="Calibri" w:hAnsi="Franklin Gothic Book"/>
          <w:szCs w:val="20"/>
          <w:lang w:val="en-US" w:eastAsia="en-US"/>
        </w:rPr>
        <w:t>+</w:t>
      </w:r>
      <w:r w:rsidR="004F08C2" w:rsidRPr="00E9553E">
        <w:rPr>
          <w:rFonts w:ascii="Franklin Gothic Book" w:hAnsi="Franklin Gothic Book"/>
          <w:szCs w:val="20"/>
          <w:lang w:val="en-US"/>
        </w:rPr>
        <w:t xml:space="preserve"> 48</w:t>
      </w:r>
      <w:r w:rsidR="001E7A7C" w:rsidRPr="00E9553E">
        <w:rPr>
          <w:rFonts w:ascii="Franklin Gothic Book" w:hAnsi="Franklin Gothic Book"/>
          <w:szCs w:val="20"/>
          <w:lang w:val="en-US"/>
        </w:rPr>
        <w:t> 664 030 854</w:t>
      </w:r>
    </w:p>
    <w:p w:rsidR="00C330C9" w:rsidRPr="00E9553E" w:rsidRDefault="00EC7AB4" w:rsidP="00DD4B55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val="en-US" w:eastAsia="en-US"/>
        </w:rPr>
      </w:pPr>
      <w:r w:rsidRPr="00E9553E">
        <w:rPr>
          <w:rFonts w:ascii="Franklin Gothic Book" w:eastAsia="Calibri" w:hAnsi="Franklin Gothic Book" w:cs="Arial"/>
          <w:szCs w:val="20"/>
          <w:lang w:val="en-US" w:eastAsia="en-US"/>
        </w:rPr>
        <w:t xml:space="preserve">email: </w:t>
      </w:r>
      <w:hyperlink r:id="rId11" w:history="1">
        <w:r w:rsidR="001E7A7C" w:rsidRPr="00E9553E">
          <w:rPr>
            <w:rStyle w:val="Hipercze"/>
            <w:rFonts w:ascii="Franklin Gothic Book" w:eastAsia="Calibri" w:hAnsi="Franklin Gothic Book" w:cs="Arial"/>
            <w:szCs w:val="20"/>
            <w:lang w:val="en-US" w:eastAsia="en-US"/>
          </w:rPr>
          <w:t>antoni.salij@enea.pl</w:t>
        </w:r>
      </w:hyperlink>
    </w:p>
    <w:p w:rsidR="00C330C9" w:rsidRPr="004E263A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4E263A">
        <w:rPr>
          <w:rFonts w:ascii="Franklin Gothic Book" w:hAnsi="Franklin Gothic Book" w:cs="Arial"/>
          <w:b/>
          <w:sz w:val="20"/>
          <w:szCs w:val="20"/>
        </w:rPr>
        <w:t>w zakresie formalnym:</w:t>
      </w:r>
    </w:p>
    <w:p w:rsidR="00C330C9" w:rsidRPr="004E263A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4E263A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4E263A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4E263A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4E263A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4E263A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4E263A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4E263A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2" w:history="1">
        <w:r w:rsidR="00AE4880" w:rsidRPr="004E263A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942294" w:rsidRDefault="004F08C0" w:rsidP="0015273F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sz w:val="20"/>
          <w:szCs w:val="20"/>
        </w:rPr>
      </w:pPr>
      <w:r w:rsidRPr="00942294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4E263A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4E263A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4E263A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4E263A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4E263A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4E263A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4E263A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4E263A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4E263A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4E263A" w:rsidRDefault="0083576C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4E263A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4E263A">
        <w:rPr>
          <w:rFonts w:ascii="Franklin Gothic Book" w:hAnsi="Franklin Gothic Book" w:cs="Arial"/>
          <w:sz w:val="20"/>
          <w:szCs w:val="20"/>
        </w:rPr>
        <w:t xml:space="preserve">  nr  2   </w:t>
      </w:r>
      <w:r w:rsidR="00E41F86" w:rsidRPr="004E263A">
        <w:rPr>
          <w:rFonts w:ascii="Franklin Gothic Book" w:hAnsi="Franklin Gothic Book" w:cs="Arial"/>
          <w:sz w:val="20"/>
          <w:szCs w:val="20"/>
        </w:rPr>
        <w:t xml:space="preserve">do  </w:t>
      </w:r>
      <w:r w:rsidRPr="004E263A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4E263A">
        <w:rPr>
          <w:rFonts w:ascii="Franklin Gothic Book" w:hAnsi="Franklin Gothic Book" w:cs="Arial"/>
          <w:sz w:val="20"/>
          <w:szCs w:val="20"/>
        </w:rPr>
        <w:t xml:space="preserve">    </w:t>
      </w:r>
      <w:r w:rsidR="00E41F86" w:rsidRPr="004E263A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4E263A">
        <w:rPr>
          <w:rFonts w:ascii="Franklin Gothic Book" w:hAnsi="Franklin Gothic Book" w:cs="Arial"/>
          <w:sz w:val="20"/>
          <w:szCs w:val="20"/>
        </w:rPr>
        <w:t>Wzór oferty.</w:t>
      </w:r>
    </w:p>
    <w:p w:rsidR="002F5898" w:rsidRPr="004E263A" w:rsidRDefault="0083576C" w:rsidP="00FC3D9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4E263A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4E263A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4E263A">
        <w:rPr>
          <w:rFonts w:ascii="Franklin Gothic Book" w:hAnsi="Franklin Gothic Book" w:cs="Arial"/>
          <w:sz w:val="20"/>
          <w:szCs w:val="20"/>
        </w:rPr>
        <w:t xml:space="preserve">    do  </w:t>
      </w:r>
      <w:r w:rsidRPr="004E263A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4E263A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4E263A">
        <w:rPr>
          <w:rFonts w:ascii="Franklin Gothic Book" w:hAnsi="Franklin Gothic Book" w:cs="Arial"/>
          <w:sz w:val="20"/>
          <w:szCs w:val="20"/>
        </w:rPr>
        <w:t>-  Wzór umowy .</w:t>
      </w:r>
    </w:p>
    <w:p w:rsidR="00C42004" w:rsidRDefault="00C4200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2004" w:rsidRDefault="00C4200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05882" w:rsidRDefault="00F05882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05882" w:rsidRDefault="00F05882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05882" w:rsidRDefault="00F05882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Pr="00F22165" w:rsidRDefault="00E43683" w:rsidP="00E43683">
      <w:pPr>
        <w:jc w:val="right"/>
        <w:outlineLvl w:val="0"/>
        <w:rPr>
          <w:rFonts w:asciiTheme="minorHAnsi" w:hAnsiTheme="minorHAnsi" w:cs="Arial"/>
          <w:color w:val="000000" w:themeColor="text1"/>
          <w:szCs w:val="20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 w:rsidRPr="00F22165">
        <w:rPr>
          <w:rFonts w:asciiTheme="minorHAnsi" w:hAnsiTheme="minorHAnsi" w:cs="Arial"/>
          <w:color w:val="000000" w:themeColor="text1"/>
          <w:szCs w:val="20"/>
        </w:rPr>
        <w:t xml:space="preserve">Załącznik nr 1 do ogłoszenia </w:t>
      </w:r>
    </w:p>
    <w:p w:rsidR="00E43683" w:rsidRPr="002B10AF" w:rsidRDefault="00E43683" w:rsidP="00E4368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942294" w:rsidRPr="00942294" w:rsidRDefault="00942294" w:rsidP="00942294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b/>
          <w:color w:val="000000" w:themeColor="text1"/>
          <w:szCs w:val="20"/>
        </w:rPr>
        <w:t xml:space="preserve">Specyfikacja istotnych warunków zamówienia </w:t>
      </w:r>
    </w:p>
    <w:p w:rsidR="00942294" w:rsidRPr="00942294" w:rsidRDefault="00942294" w:rsidP="00942294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942294" w:rsidRPr="00942294" w:rsidRDefault="00942294" w:rsidP="00942294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942294" w:rsidRPr="00942294" w:rsidRDefault="00942294" w:rsidP="00942294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942294" w:rsidRPr="00942294" w:rsidRDefault="00942294" w:rsidP="00942294">
      <w:pPr>
        <w:spacing w:line="280" w:lineRule="atLeast"/>
        <w:jc w:val="both"/>
        <w:rPr>
          <w:rFonts w:ascii="Franklin Gothic Book" w:hAnsi="Franklin Gothic Book" w:cs="Tahoma"/>
          <w:bCs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b/>
          <w:color w:val="000000" w:themeColor="text1"/>
          <w:szCs w:val="20"/>
        </w:rPr>
        <w:t>„</w:t>
      </w:r>
      <w:r w:rsidRPr="00942294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 xml:space="preserve">Wykonanie </w:t>
      </w:r>
      <w:r w:rsidRPr="00942294">
        <w:rPr>
          <w:rFonts w:ascii="Franklin Gothic Book" w:eastAsia="Calibri" w:hAnsi="Franklin Gothic Book"/>
          <w:b/>
          <w:szCs w:val="20"/>
          <w:u w:val="single"/>
        </w:rPr>
        <w:t>remontu średniego Aparatury Kontrolno-Pomiarowej i Automatyki (</w:t>
      </w:r>
      <w:proofErr w:type="spellStart"/>
      <w:r w:rsidRPr="00942294">
        <w:rPr>
          <w:rFonts w:ascii="Franklin Gothic Book" w:eastAsia="Calibri" w:hAnsi="Franklin Gothic Book"/>
          <w:b/>
          <w:szCs w:val="20"/>
          <w:u w:val="single"/>
        </w:rPr>
        <w:t>AKPiA</w:t>
      </w:r>
      <w:proofErr w:type="spellEnd"/>
      <w:r w:rsidRPr="00942294">
        <w:rPr>
          <w:rFonts w:ascii="Franklin Gothic Book" w:eastAsia="Calibri" w:hAnsi="Franklin Gothic Book"/>
          <w:b/>
          <w:szCs w:val="20"/>
          <w:u w:val="single"/>
        </w:rPr>
        <w:t xml:space="preserve">) bloku energetycznego nr 5 </w:t>
      </w:r>
      <w:r w:rsidRPr="00942294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>w  Enea Połaniec S.A</w:t>
      </w:r>
      <w:r w:rsidRPr="00942294">
        <w:rPr>
          <w:rFonts w:ascii="Franklin Gothic Book" w:hAnsi="Franklin Gothic Book" w:cs="Arial"/>
          <w:b/>
          <w:color w:val="000000" w:themeColor="text1"/>
          <w:szCs w:val="20"/>
        </w:rPr>
        <w:t>.”</w:t>
      </w:r>
    </w:p>
    <w:p w:rsidR="00942294" w:rsidRPr="00942294" w:rsidRDefault="00942294" w:rsidP="00942294">
      <w:pPr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PRZEDMIOT ZAMÓWIENIA   </w:t>
      </w:r>
    </w:p>
    <w:p w:rsidR="00942294" w:rsidRPr="00942294" w:rsidRDefault="00942294" w:rsidP="00942294">
      <w:pPr>
        <w:spacing w:line="28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942294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 xml:space="preserve">Wykonanie </w:t>
      </w:r>
      <w:r w:rsidRPr="00942294">
        <w:rPr>
          <w:rFonts w:ascii="Franklin Gothic Book" w:eastAsia="Calibri" w:hAnsi="Franklin Gothic Book"/>
          <w:b/>
          <w:szCs w:val="20"/>
          <w:u w:val="single"/>
        </w:rPr>
        <w:t>remontu średniego Aparatury Kontrolno-Pomiarowej i Automatyki (</w:t>
      </w:r>
      <w:proofErr w:type="spellStart"/>
      <w:r w:rsidRPr="00942294">
        <w:rPr>
          <w:rFonts w:ascii="Franklin Gothic Book" w:eastAsia="Calibri" w:hAnsi="Franklin Gothic Book"/>
          <w:b/>
          <w:szCs w:val="20"/>
          <w:u w:val="single"/>
        </w:rPr>
        <w:t>AKPiA</w:t>
      </w:r>
      <w:proofErr w:type="spellEnd"/>
      <w:r w:rsidRPr="00942294">
        <w:rPr>
          <w:rFonts w:ascii="Franklin Gothic Book" w:eastAsia="Calibri" w:hAnsi="Franklin Gothic Book"/>
          <w:b/>
          <w:szCs w:val="20"/>
          <w:u w:val="single"/>
        </w:rPr>
        <w:t>) bloku energetycznego nr 5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SZCZEGÓŁOWY ZAKRES ROBÓT/ USŁUG OBEJMUJE</w:t>
      </w:r>
    </w:p>
    <w:p w:rsidR="00942294" w:rsidRPr="00942294" w:rsidRDefault="00942294" w:rsidP="00EA6C2B">
      <w:pPr>
        <w:pStyle w:val="Akapitzlist"/>
        <w:numPr>
          <w:ilvl w:val="1"/>
          <w:numId w:val="17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Remont pomiarów technologicznych i fizykochemicznych – Załącznik nr 1 do SIWZ</w:t>
      </w:r>
    </w:p>
    <w:p w:rsidR="00942294" w:rsidRPr="00942294" w:rsidRDefault="00942294" w:rsidP="00EA6C2B">
      <w:pPr>
        <w:pStyle w:val="Akapitzlist"/>
        <w:numPr>
          <w:ilvl w:val="1"/>
          <w:numId w:val="17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Remont obwodów sterowań armatury regulacyjnej, obwodów klap powietrza uszczelniającego oraz obwodów sterowań palników mazutowych, szaf sterowniczych ZL oraz szaf krosowych SK systemu Ovation – Załącznik nr 1 do SIWZ.</w:t>
      </w:r>
    </w:p>
    <w:p w:rsidR="00942294" w:rsidRPr="00942294" w:rsidRDefault="00942294" w:rsidP="00EA6C2B">
      <w:pPr>
        <w:pStyle w:val="Akapitzlist"/>
        <w:numPr>
          <w:ilvl w:val="1"/>
          <w:numId w:val="17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Remont napędów armatury regulacyjnej i armatury zaporowej – Załącznik nr 1 do SIWZ.</w:t>
      </w:r>
    </w:p>
    <w:p w:rsidR="00942294" w:rsidRPr="00942294" w:rsidRDefault="00942294" w:rsidP="00EA6C2B">
      <w:pPr>
        <w:pStyle w:val="Akapitzlist"/>
        <w:numPr>
          <w:ilvl w:val="1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Remont obwodów wtórnych napędów, wyprowadzenia mocy, zabezpieczeń i regulatora napięcia generatora – Załącznik nr 2</w:t>
      </w:r>
      <w:r w:rsidRPr="00942294">
        <w:rPr>
          <w:rFonts w:ascii="Franklin Gothic Book" w:hAnsi="Franklin Gothic Book"/>
          <w:sz w:val="20"/>
          <w:szCs w:val="20"/>
        </w:rPr>
        <w:t xml:space="preserve"> </w:t>
      </w:r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 SIWZ.</w:t>
      </w:r>
    </w:p>
    <w:p w:rsidR="00942294" w:rsidRPr="00942294" w:rsidRDefault="00942294" w:rsidP="00EA6C2B">
      <w:pPr>
        <w:pStyle w:val="Akapitzlist"/>
        <w:numPr>
          <w:ilvl w:val="1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Dostarczenie wszystkich niezbędnych materiałów, części zamiennych, aparatury oraz urządzeń</w:t>
      </w:r>
      <w:r w:rsidRPr="00942294">
        <w:rPr>
          <w:rFonts w:ascii="Franklin Gothic Book" w:hAnsi="Franklin Gothic Book"/>
          <w:sz w:val="20"/>
          <w:szCs w:val="20"/>
        </w:rPr>
        <w:t xml:space="preserve"> do w</w:t>
      </w:r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ykonania remontu średniego Aparatury Kontrolno-Pomiarowej i Automatyki (</w:t>
      </w:r>
      <w:proofErr w:type="spellStart"/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AKPiA</w:t>
      </w:r>
      <w:proofErr w:type="spellEnd"/>
      <w:r w:rsidRPr="0094229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) na bloku energetycznym.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DOKUMENTACJA  TECHNICZNA </w:t>
      </w:r>
    </w:p>
    <w:p w:rsidR="00F22165" w:rsidRPr="00B63F43" w:rsidRDefault="00942294" w:rsidP="00D121B1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22165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Dokumentacja </w:t>
      </w:r>
      <w:proofErr w:type="spellStart"/>
      <w:r w:rsidRPr="00F22165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AKPiA</w:t>
      </w:r>
      <w:proofErr w:type="spellEnd"/>
      <w:r w:rsidRPr="00F22165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 bloku nr 5</w:t>
      </w:r>
      <w:r w:rsidRPr="00F22165">
        <w:rPr>
          <w:rFonts w:ascii="Franklin Gothic Book" w:hAnsi="Franklin Gothic Book"/>
          <w:sz w:val="20"/>
          <w:szCs w:val="20"/>
        </w:rPr>
        <w:t xml:space="preserve"> </w:t>
      </w:r>
      <w:r w:rsidRPr="00F22165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jest dostępna w siedzibie Zamawiającego.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ZAŁOŻENIA I WARUNKI TECHNICZNE DLA PRAWIDŁOWEJ REALIZACJI ZADANIA</w:t>
      </w:r>
    </w:p>
    <w:p w:rsidR="00942294" w:rsidRPr="00942294" w:rsidRDefault="00942294" w:rsidP="00EA6C2B">
      <w:pPr>
        <w:pStyle w:val="Tekstpodstawowywcity"/>
        <w:numPr>
          <w:ilvl w:val="1"/>
          <w:numId w:val="1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„Wykonawca” – osoba fizyczna, osoba prawna albo jednostka organizacyjna nieposiadająca osobowości prawnej, która ubiega się o udzielenie Zamówienia, złożyła ofertę w Postępowaniu lub zawarła Umowę,</w:t>
      </w:r>
    </w:p>
    <w:p w:rsidR="00942294" w:rsidRPr="00942294" w:rsidRDefault="00942294" w:rsidP="00EA6C2B">
      <w:pPr>
        <w:pStyle w:val="Tekstpodstawowywcity"/>
        <w:numPr>
          <w:ilvl w:val="1"/>
          <w:numId w:val="1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Wykonawca powinien mieć doświadczenie i wykonywał/wykonuje remonty Aparatury Kontrolno-Pomiarowej i Automatyki w energetyce.</w:t>
      </w:r>
    </w:p>
    <w:p w:rsidR="00942294" w:rsidRPr="00942294" w:rsidRDefault="00942294" w:rsidP="00EA6C2B">
      <w:pPr>
        <w:pStyle w:val="Tekstpodstawowywcity"/>
        <w:numPr>
          <w:ilvl w:val="1"/>
          <w:numId w:val="1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942294" w:rsidRPr="00942294" w:rsidRDefault="00942294" w:rsidP="00EA6C2B">
      <w:pPr>
        <w:pStyle w:val="Tekstpodstawowywcity"/>
        <w:numPr>
          <w:ilvl w:val="1"/>
          <w:numId w:val="1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942294" w:rsidRPr="00942294" w:rsidRDefault="00942294" w:rsidP="00EA6C2B">
      <w:pPr>
        <w:pStyle w:val="Tekstpodstawowywcity"/>
        <w:numPr>
          <w:ilvl w:val="1"/>
          <w:numId w:val="1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i instrukcjami obowiązującymi na terenie Enea Połaniec S.A.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ORGANIZACYJNE DLA PRAWIDŁOWEJ REALIZACJI ZADANIA</w:t>
      </w:r>
    </w:p>
    <w:p w:rsidR="00942294" w:rsidRPr="00942294" w:rsidRDefault="00942294" w:rsidP="00EA6C2B">
      <w:pPr>
        <w:pStyle w:val="Tekstpodstawowywcity"/>
        <w:numPr>
          <w:ilvl w:val="1"/>
          <w:numId w:val="20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 xml:space="preserve">Podczas wykonywania prac na terenie Enea Połaniec S.A., Wykonawcę obowiązują aktualne przepisy wewnętrzne Zamawiającego, a w tym </w:t>
      </w:r>
      <w:r w:rsidR="00E73FDA">
        <w:rPr>
          <w:rFonts w:ascii="Franklin Gothic Book" w:hAnsi="Franklin Gothic Book"/>
          <w:color w:val="000000" w:themeColor="text1"/>
          <w:szCs w:val="20"/>
        </w:rPr>
        <w:t>I</w:t>
      </w:r>
      <w:r w:rsidRPr="00942294">
        <w:rPr>
          <w:rFonts w:ascii="Franklin Gothic Book" w:hAnsi="Franklin Gothic Book"/>
          <w:color w:val="000000" w:themeColor="text1"/>
          <w:szCs w:val="20"/>
        </w:rPr>
        <w:t>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942294" w:rsidRPr="00942294" w:rsidRDefault="00942294" w:rsidP="00EA6C2B">
      <w:pPr>
        <w:pStyle w:val="Tekstpodstawowywcity"/>
        <w:numPr>
          <w:ilvl w:val="1"/>
          <w:numId w:val="20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Zamawiający żąda wskazania przez Wykonawcę części zamówienia, których wykonanie zamierza powierzyć Podwykonawcom i podania przez Wykonawcę nazw firm Podwykonawców, jeśli to ma zastosowanie.</w:t>
      </w:r>
    </w:p>
    <w:p w:rsidR="00942294" w:rsidRPr="00942294" w:rsidRDefault="00942294" w:rsidP="00EA6C2B">
      <w:pPr>
        <w:pStyle w:val="Tekstpodstawowywcity"/>
        <w:numPr>
          <w:ilvl w:val="1"/>
          <w:numId w:val="20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szCs w:val="20"/>
        </w:rPr>
        <w:t>W przypadku powierzenia realizacji zamówienia Podwykonawcy, Wykonawca ponosi odpowiedzialność za działanie lub zaniechanie takiego podmiotu jak za własne działania lub zaniechania.</w:t>
      </w:r>
    </w:p>
    <w:p w:rsidR="00942294" w:rsidRPr="00942294" w:rsidRDefault="00942294" w:rsidP="00EA6C2B">
      <w:pPr>
        <w:pStyle w:val="Tekstpodstawowywcity"/>
        <w:numPr>
          <w:ilvl w:val="1"/>
          <w:numId w:val="20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Zakres usługi będzie realizowany zgodnie z harmonogramem remontu bloku energetycznego.</w:t>
      </w:r>
    </w:p>
    <w:p w:rsidR="00942294" w:rsidRPr="00942294" w:rsidRDefault="00942294" w:rsidP="00EA6C2B">
      <w:pPr>
        <w:pStyle w:val="Tekstpodstawowywcity"/>
        <w:numPr>
          <w:ilvl w:val="0"/>
          <w:numId w:val="15"/>
        </w:numPr>
        <w:spacing w:before="120" w:line="312" w:lineRule="atLeast"/>
        <w:ind w:left="284" w:hanging="295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b/>
          <w:color w:val="000000" w:themeColor="text1"/>
          <w:szCs w:val="20"/>
        </w:rPr>
        <w:t>OBOWIĄZKI ZAMAWIAJĄCEGO</w:t>
      </w:r>
    </w:p>
    <w:p w:rsidR="00942294" w:rsidRPr="00942294" w:rsidRDefault="00942294" w:rsidP="00EA6C2B">
      <w:pPr>
        <w:pStyle w:val="Tekstpodstawowywcity"/>
        <w:numPr>
          <w:ilvl w:val="1"/>
          <w:numId w:val="21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Bieżąca współpraca, bezzwłoczne udzielanie informacji oraz udział w wizjach lokalnych związanych z realizowanym zadaniem.</w:t>
      </w:r>
    </w:p>
    <w:p w:rsidR="00942294" w:rsidRPr="00942294" w:rsidRDefault="00942294" w:rsidP="00EA6C2B">
      <w:pPr>
        <w:pStyle w:val="Tekstpodstawowywcity"/>
        <w:numPr>
          <w:ilvl w:val="1"/>
          <w:numId w:val="21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lastRenderedPageBreak/>
        <w:t>Udostępnianie posiadanej dokumentacji technicznej i budowlanej.</w:t>
      </w:r>
    </w:p>
    <w:p w:rsidR="00942294" w:rsidRPr="00942294" w:rsidRDefault="00942294" w:rsidP="00EA6C2B">
      <w:pPr>
        <w:pStyle w:val="Tekstpodstawowywcity"/>
        <w:numPr>
          <w:ilvl w:val="1"/>
          <w:numId w:val="21"/>
        </w:numPr>
        <w:tabs>
          <w:tab w:val="left" w:pos="142"/>
        </w:tabs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Konsultowanie proponowanych rozwiązań technicznych.</w:t>
      </w:r>
    </w:p>
    <w:p w:rsidR="00942294" w:rsidRPr="00942294" w:rsidRDefault="00942294" w:rsidP="00EA6C2B">
      <w:pPr>
        <w:pStyle w:val="Tekstpodstawowywcity"/>
        <w:numPr>
          <w:ilvl w:val="1"/>
          <w:numId w:val="21"/>
        </w:numPr>
        <w:tabs>
          <w:tab w:val="left" w:pos="142"/>
        </w:tabs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Przekazywanie wszystkich koniecznych dokumentów związanych z zakresem SIWZ.</w:t>
      </w:r>
    </w:p>
    <w:p w:rsidR="00942294" w:rsidRPr="00942294" w:rsidRDefault="00942294" w:rsidP="00EA6C2B">
      <w:pPr>
        <w:pStyle w:val="Tekstpodstawowywcity"/>
        <w:numPr>
          <w:ilvl w:val="0"/>
          <w:numId w:val="15"/>
        </w:numPr>
        <w:spacing w:before="120" w:line="312" w:lineRule="atLeast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b/>
          <w:color w:val="000000" w:themeColor="text1"/>
          <w:szCs w:val="20"/>
        </w:rPr>
        <w:t>OBOWIĄZKI WYKONAWCY</w:t>
      </w:r>
    </w:p>
    <w:p w:rsidR="00942294" w:rsidRPr="00942294" w:rsidRDefault="00942294" w:rsidP="00EA6C2B">
      <w:pPr>
        <w:pStyle w:val="Tekstpodstawowywcity"/>
        <w:numPr>
          <w:ilvl w:val="1"/>
          <w:numId w:val="23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</w:t>
      </w:r>
      <w:r w:rsidRPr="00271460">
        <w:rPr>
          <w:rFonts w:ascii="Franklin Gothic Book" w:hAnsi="Franklin Gothic Book"/>
          <w:b/>
          <w:color w:val="000000" w:themeColor="text1"/>
          <w:szCs w:val="20"/>
          <w:u w:val="single"/>
        </w:rPr>
        <w:t>na etapie składania oferty (dokument Z-7</w:t>
      </w:r>
      <w:r w:rsidRPr="00942294">
        <w:rPr>
          <w:rFonts w:ascii="Franklin Gothic Book" w:hAnsi="Franklin Gothic Book"/>
          <w:color w:val="000000" w:themeColor="text1"/>
          <w:szCs w:val="20"/>
          <w:u w:val="single"/>
        </w:rPr>
        <w:t>)</w:t>
      </w:r>
      <w:r w:rsidRPr="00942294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Enea Połaniec S.A (dokumenty Z-1, Z-2, Z-8), w wymaganych terminach.</w:t>
      </w:r>
    </w:p>
    <w:p w:rsidR="00942294" w:rsidRPr="00942294" w:rsidRDefault="00942294" w:rsidP="00EA6C2B">
      <w:pPr>
        <w:pStyle w:val="Tekstpodstawowywcity"/>
        <w:numPr>
          <w:ilvl w:val="1"/>
          <w:numId w:val="23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Skierowanie do wykonywania prac na terenie Enea Połaniec S.A. pracowników o wymaganych kwalifikacjach zawodowych, spełniających wymagania określone w aktualnej instrukcji organizacji bezpiecznej pracy obowiązującej u Zamawiającego.</w:t>
      </w:r>
    </w:p>
    <w:p w:rsidR="00942294" w:rsidRPr="00942294" w:rsidRDefault="00942294" w:rsidP="00EA6C2B">
      <w:pPr>
        <w:pStyle w:val="Tekstpodstawowywcity"/>
        <w:numPr>
          <w:ilvl w:val="1"/>
          <w:numId w:val="23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Zamawiającego.</w:t>
      </w:r>
    </w:p>
    <w:p w:rsidR="00942294" w:rsidRPr="00942294" w:rsidRDefault="00942294" w:rsidP="00EA6C2B">
      <w:pPr>
        <w:pStyle w:val="Tekstpodstawowywcity"/>
        <w:numPr>
          <w:ilvl w:val="1"/>
          <w:numId w:val="23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Dostarczenie dokumentów z przeprowadzonej utylizacji pozostałych wytworzonych przez Wykonawcę odpadów, zgodnie z wymaganiami obowiązującej instrukcji.</w:t>
      </w:r>
    </w:p>
    <w:p w:rsidR="00942294" w:rsidRPr="00942294" w:rsidRDefault="00942294" w:rsidP="00D121B1">
      <w:pPr>
        <w:pStyle w:val="Tekstpodstawowywcity"/>
        <w:numPr>
          <w:ilvl w:val="0"/>
          <w:numId w:val="15"/>
        </w:numPr>
        <w:spacing w:line="312" w:lineRule="atLeast"/>
        <w:ind w:left="284" w:hanging="284"/>
        <w:jc w:val="both"/>
        <w:rPr>
          <w:rFonts w:ascii="Franklin Gothic Book" w:hAnsi="Franklin Gothic Book"/>
          <w:b/>
          <w:color w:val="000000" w:themeColor="text1"/>
          <w:szCs w:val="20"/>
        </w:rPr>
      </w:pPr>
      <w:r w:rsidRPr="00942294">
        <w:rPr>
          <w:rFonts w:ascii="Franklin Gothic Book" w:hAnsi="Franklin Gothic Book"/>
          <w:b/>
          <w:color w:val="000000" w:themeColor="text1"/>
          <w:szCs w:val="20"/>
        </w:rPr>
        <w:t>GWARANCJE</w:t>
      </w:r>
    </w:p>
    <w:p w:rsidR="00942294" w:rsidRPr="00942294" w:rsidRDefault="00942294" w:rsidP="00EA6C2B">
      <w:pPr>
        <w:pStyle w:val="Tekstpodstawowywcity"/>
        <w:numPr>
          <w:ilvl w:val="1"/>
          <w:numId w:val="22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Wymagany przez Zamawiającego okres gwarancji na wykonane prace powinien wynosić minimum 12 miesięcy licząc od daty odbioru końcowego. Wymagane są następujące warunki gwarancji:</w:t>
      </w:r>
    </w:p>
    <w:p w:rsidR="00942294" w:rsidRPr="00942294" w:rsidRDefault="00E73FDA" w:rsidP="00033A62">
      <w:pPr>
        <w:pStyle w:val="Tekstpodstawowywcity"/>
        <w:ind w:left="709" w:hanging="425"/>
        <w:jc w:val="both"/>
        <w:rPr>
          <w:rFonts w:ascii="Franklin Gothic Book" w:hAnsi="Franklin Gothic Book"/>
          <w:color w:val="000000" w:themeColor="text1"/>
          <w:szCs w:val="20"/>
        </w:rPr>
      </w:pPr>
      <w:r>
        <w:rPr>
          <w:rFonts w:ascii="Franklin Gothic Book" w:hAnsi="Franklin Gothic Book"/>
          <w:color w:val="000000" w:themeColor="text1"/>
          <w:szCs w:val="20"/>
        </w:rPr>
        <w:t xml:space="preserve">1.1. </w:t>
      </w:r>
      <w:r w:rsidR="00942294" w:rsidRPr="00942294">
        <w:rPr>
          <w:rFonts w:ascii="Franklin Gothic Book" w:hAnsi="Franklin Gothic Book"/>
          <w:color w:val="000000" w:themeColor="text1"/>
          <w:szCs w:val="20"/>
        </w:rPr>
        <w:t>Przystąpienie do usuwania wad natychmiast od otrzymania zawiadomienia w przypadku urządzeń technologicznych mających wpływ na pracę i produkcję energii elektrycznej bloku energetycznego.</w:t>
      </w:r>
    </w:p>
    <w:p w:rsidR="00942294" w:rsidRPr="00942294" w:rsidRDefault="00E73FDA" w:rsidP="00033A62">
      <w:pPr>
        <w:pStyle w:val="Tekstpodstawowywcity"/>
        <w:ind w:left="709" w:hanging="425"/>
        <w:jc w:val="both"/>
        <w:rPr>
          <w:rFonts w:ascii="Franklin Gothic Book" w:hAnsi="Franklin Gothic Book"/>
          <w:color w:val="000000" w:themeColor="text1"/>
          <w:szCs w:val="20"/>
        </w:rPr>
      </w:pPr>
      <w:r>
        <w:rPr>
          <w:rFonts w:ascii="Franklin Gothic Book" w:hAnsi="Franklin Gothic Book"/>
          <w:color w:val="000000" w:themeColor="text1"/>
          <w:szCs w:val="20"/>
        </w:rPr>
        <w:t xml:space="preserve">1.2. </w:t>
      </w:r>
      <w:r w:rsidR="00942294" w:rsidRPr="00942294">
        <w:rPr>
          <w:rFonts w:ascii="Franklin Gothic Book" w:hAnsi="Franklin Gothic Book"/>
          <w:color w:val="000000" w:themeColor="text1"/>
          <w:szCs w:val="20"/>
        </w:rPr>
        <w:t>Przystąpienie do usuwania wad do 12 godzin od otrzymania zawiadomienia w pozostałych przypadkach.</w:t>
      </w:r>
    </w:p>
    <w:p w:rsidR="00942294" w:rsidRPr="00942294" w:rsidRDefault="00942294" w:rsidP="00EA6C2B">
      <w:pPr>
        <w:pStyle w:val="Tekstpodstawowywcity"/>
        <w:numPr>
          <w:ilvl w:val="1"/>
          <w:numId w:val="22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Zawiadomienie będzie przekazane telefonicznie i potwierdzone pocztą elektroniczną.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WYNAGRODZENIE I WARUNKI PŁATNOŚCI</w:t>
      </w:r>
    </w:p>
    <w:p w:rsidR="00942294" w:rsidRPr="00942294" w:rsidRDefault="00942294" w:rsidP="00EA6C2B">
      <w:pPr>
        <w:pStyle w:val="Tekstpodstawowywcity"/>
        <w:numPr>
          <w:ilvl w:val="1"/>
          <w:numId w:val="15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 xml:space="preserve">Wynagrodzenie  ryczałtowe za cały zakres realizacji usługi wynosi ……………………… zł, które musi obejmować: </w:t>
      </w:r>
    </w:p>
    <w:p w:rsidR="00942294" w:rsidRPr="00942294" w:rsidRDefault="00942294" w:rsidP="00EA6C2B">
      <w:pPr>
        <w:pStyle w:val="Tekstpodstawowywcity"/>
        <w:numPr>
          <w:ilvl w:val="1"/>
          <w:numId w:val="24"/>
        </w:numPr>
        <w:ind w:left="851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Remont pomiarów technologicznych i fizykochemicznych …………………………………. zł.</w:t>
      </w:r>
    </w:p>
    <w:p w:rsidR="00942294" w:rsidRPr="00942294" w:rsidRDefault="00942294" w:rsidP="00EA6C2B">
      <w:pPr>
        <w:pStyle w:val="Tekstpodstawowywcity"/>
        <w:numPr>
          <w:ilvl w:val="1"/>
          <w:numId w:val="24"/>
        </w:numPr>
        <w:ind w:left="851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Remont obwodów sterowań armatury regulacyjnej, obwodów klap powietrza uszczelniającego oraz obwodów sterowań palników mazutowych, szaf sterowniczych zł. oraz szaf krosowych SK systemu Ovation ……………………………………………. zł.</w:t>
      </w:r>
    </w:p>
    <w:p w:rsidR="00942294" w:rsidRPr="00942294" w:rsidRDefault="00942294" w:rsidP="00EA6C2B">
      <w:pPr>
        <w:pStyle w:val="Tekstpodstawowywcity"/>
        <w:numPr>
          <w:ilvl w:val="1"/>
          <w:numId w:val="24"/>
        </w:numPr>
        <w:ind w:left="851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Remont napędów armatury regulacyjnej i armatury zaporowej …………………………………… zł.</w:t>
      </w:r>
    </w:p>
    <w:p w:rsidR="00942294" w:rsidRPr="00942294" w:rsidRDefault="00942294" w:rsidP="00EA6C2B">
      <w:pPr>
        <w:pStyle w:val="Tekstpodstawowywcity"/>
        <w:numPr>
          <w:ilvl w:val="1"/>
          <w:numId w:val="24"/>
        </w:numPr>
        <w:ind w:left="851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>Remont obwodów wtórnych napędów, wyprowadzenia mocy, zabezpieczeń i regulatora napięcia generatora …………………………………………….. zł</w:t>
      </w:r>
    </w:p>
    <w:p w:rsidR="00942294" w:rsidRPr="00942294" w:rsidRDefault="00942294" w:rsidP="00EA6C2B">
      <w:pPr>
        <w:pStyle w:val="Tekstpodstawowywcity"/>
        <w:numPr>
          <w:ilvl w:val="1"/>
          <w:numId w:val="15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 xml:space="preserve">Ewentualny podział przedmiotu na odrębne przedmioty rozliczeń i odbioru/płatności na etapy: </w:t>
      </w:r>
    </w:p>
    <w:p w:rsidR="00942294" w:rsidRPr="00942294" w:rsidRDefault="00CF44C0" w:rsidP="00EA6C2B">
      <w:pPr>
        <w:pStyle w:val="Tekstpodstawowywcity"/>
        <w:numPr>
          <w:ilvl w:val="1"/>
          <w:numId w:val="18"/>
        </w:numPr>
        <w:ind w:left="709" w:hanging="425"/>
        <w:jc w:val="both"/>
        <w:rPr>
          <w:rFonts w:ascii="Franklin Gothic Book" w:hAnsi="Franklin Gothic Book"/>
          <w:color w:val="000000" w:themeColor="text1"/>
          <w:szCs w:val="20"/>
        </w:rPr>
      </w:pPr>
      <w:r>
        <w:rPr>
          <w:rFonts w:ascii="Franklin Gothic Book" w:hAnsi="Franklin Gothic Book"/>
          <w:color w:val="000000" w:themeColor="text1"/>
          <w:szCs w:val="20"/>
        </w:rPr>
        <w:t xml:space="preserve"> </w:t>
      </w:r>
      <w:r w:rsidR="00942294" w:rsidRPr="00942294">
        <w:rPr>
          <w:rFonts w:ascii="Franklin Gothic Book" w:hAnsi="Franklin Gothic Book"/>
          <w:color w:val="000000" w:themeColor="text1"/>
          <w:szCs w:val="20"/>
        </w:rPr>
        <w:t xml:space="preserve">Remont </w:t>
      </w:r>
      <w:proofErr w:type="spellStart"/>
      <w:r w:rsidR="00942294" w:rsidRPr="00942294">
        <w:rPr>
          <w:rFonts w:ascii="Franklin Gothic Book" w:hAnsi="Franklin Gothic Book"/>
          <w:color w:val="000000" w:themeColor="text1"/>
          <w:szCs w:val="20"/>
        </w:rPr>
        <w:t>AKPiA</w:t>
      </w:r>
      <w:proofErr w:type="spellEnd"/>
      <w:r w:rsidR="00942294" w:rsidRPr="00942294">
        <w:rPr>
          <w:rFonts w:ascii="Franklin Gothic Book" w:hAnsi="Franklin Gothic Book"/>
          <w:color w:val="000000" w:themeColor="text1"/>
          <w:szCs w:val="20"/>
        </w:rPr>
        <w:t xml:space="preserve"> </w:t>
      </w:r>
      <w:proofErr w:type="spellStart"/>
      <w:r w:rsidR="00942294" w:rsidRPr="00942294">
        <w:rPr>
          <w:rFonts w:ascii="Franklin Gothic Book" w:hAnsi="Franklin Gothic Book"/>
          <w:color w:val="000000" w:themeColor="text1"/>
          <w:szCs w:val="20"/>
        </w:rPr>
        <w:t>bl.</w:t>
      </w:r>
      <w:proofErr w:type="spellEnd"/>
      <w:r w:rsidR="00942294" w:rsidRPr="00942294">
        <w:rPr>
          <w:rFonts w:ascii="Franklin Gothic Book" w:hAnsi="Franklin Gothic Book"/>
          <w:color w:val="000000" w:themeColor="text1"/>
          <w:szCs w:val="20"/>
        </w:rPr>
        <w:t xml:space="preserve"> nr 5 – ……………….. zł (słownie:…………………………………………………..) netto.</w:t>
      </w:r>
    </w:p>
    <w:p w:rsidR="00942294" w:rsidRPr="00942294" w:rsidRDefault="00942294" w:rsidP="00EA6C2B">
      <w:pPr>
        <w:pStyle w:val="Tekstpodstawowywcity"/>
        <w:numPr>
          <w:ilvl w:val="1"/>
          <w:numId w:val="18"/>
        </w:numPr>
        <w:ind w:left="851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942294">
        <w:rPr>
          <w:rFonts w:ascii="Franklin Gothic Book" w:hAnsi="Franklin Gothic Book"/>
          <w:color w:val="000000" w:themeColor="text1"/>
          <w:szCs w:val="20"/>
        </w:rPr>
        <w:t xml:space="preserve">Opracowanie i dostarczenie dokumentacji powykonawczej </w:t>
      </w:r>
      <w:proofErr w:type="spellStart"/>
      <w:r w:rsidRPr="00942294">
        <w:rPr>
          <w:rFonts w:ascii="Franklin Gothic Book" w:hAnsi="Franklin Gothic Book"/>
          <w:color w:val="000000" w:themeColor="text1"/>
          <w:szCs w:val="20"/>
        </w:rPr>
        <w:t>AKPiA</w:t>
      </w:r>
      <w:proofErr w:type="spellEnd"/>
      <w:r w:rsidRPr="00942294">
        <w:rPr>
          <w:rFonts w:ascii="Franklin Gothic Book" w:hAnsi="Franklin Gothic Book"/>
          <w:color w:val="000000" w:themeColor="text1"/>
          <w:szCs w:val="20"/>
        </w:rPr>
        <w:t xml:space="preserve"> </w:t>
      </w:r>
      <w:proofErr w:type="spellStart"/>
      <w:r w:rsidRPr="00942294">
        <w:rPr>
          <w:rFonts w:ascii="Franklin Gothic Book" w:hAnsi="Franklin Gothic Book"/>
          <w:color w:val="000000" w:themeColor="text1"/>
          <w:szCs w:val="20"/>
        </w:rPr>
        <w:t>bl.</w:t>
      </w:r>
      <w:proofErr w:type="spellEnd"/>
      <w:r w:rsidRPr="00942294">
        <w:rPr>
          <w:rFonts w:ascii="Franklin Gothic Book" w:hAnsi="Franklin Gothic Book"/>
          <w:color w:val="000000" w:themeColor="text1"/>
          <w:szCs w:val="20"/>
        </w:rPr>
        <w:t xml:space="preserve"> nr 5 – ………………. zł (słownie: ……………………………………..) netto.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/>
          <w:b/>
          <w:color w:val="000000" w:themeColor="text1"/>
          <w:sz w:val="20"/>
          <w:szCs w:val="20"/>
        </w:rPr>
        <w:t>TERMINY  WYKONANIA USŁUGI</w:t>
      </w:r>
      <w:r w:rsidRPr="0094229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</w:p>
    <w:p w:rsidR="00942294" w:rsidRPr="00942294" w:rsidRDefault="00942294" w:rsidP="00EA6C2B">
      <w:pPr>
        <w:pStyle w:val="Tekstpodstawowy"/>
        <w:numPr>
          <w:ilvl w:val="1"/>
          <w:numId w:val="15"/>
        </w:numPr>
        <w:spacing w:after="120"/>
        <w:ind w:left="851" w:hanging="567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94229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Planowany termin realizacji usługi: od momentu podpisania umowy do 30.03.2020 roku.</w:t>
      </w:r>
    </w:p>
    <w:p w:rsidR="00942294" w:rsidRPr="00942294" w:rsidRDefault="00942294" w:rsidP="00EA6C2B">
      <w:pPr>
        <w:pStyle w:val="Tekstpodstawowy"/>
        <w:numPr>
          <w:ilvl w:val="1"/>
          <w:numId w:val="15"/>
        </w:numPr>
        <w:spacing w:after="120"/>
        <w:ind w:left="851" w:hanging="567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94229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Wykonanie prac na bloku energetycznym od 17.07.2019 r. do 28.12.2019 r. zgodnie z harmonogramem remontu bloku energetycznego.</w:t>
      </w:r>
    </w:p>
    <w:p w:rsidR="00942294" w:rsidRPr="00942294" w:rsidRDefault="00942294" w:rsidP="00EA6C2B">
      <w:pPr>
        <w:pStyle w:val="Tekstpodstawowy"/>
        <w:numPr>
          <w:ilvl w:val="1"/>
          <w:numId w:val="15"/>
        </w:numPr>
        <w:spacing w:after="120"/>
        <w:ind w:left="851" w:hanging="567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94229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Opracowanie i dostarczenie dokumentacji powykonawczej </w:t>
      </w:r>
      <w:proofErr w:type="spellStart"/>
      <w:r w:rsidRPr="0094229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AKPiA</w:t>
      </w:r>
      <w:proofErr w:type="spellEnd"/>
      <w:r w:rsidRPr="0094229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 do 30.03.2020 roku.</w:t>
      </w:r>
    </w:p>
    <w:p w:rsidR="00942294" w:rsidRPr="00942294" w:rsidRDefault="00942294" w:rsidP="00EA6C2B">
      <w:pPr>
        <w:pStyle w:val="Tekstpodstawowy"/>
        <w:numPr>
          <w:ilvl w:val="1"/>
          <w:numId w:val="15"/>
        </w:numPr>
        <w:spacing w:after="120"/>
        <w:ind w:left="851" w:hanging="567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94229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Szczegółowy harmonogram remontu bloku energetycznego zostanie przekazany do Wykonawcy 2 miesiące przed rozpoczęciem realizacji usługi.</w:t>
      </w:r>
      <w:r w:rsidR="00AA3D7D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Zamawiający zastrzega sobie prawo zmiany terminu remontu bloku energetycznego.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spacing w:before="120" w:after="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942294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94229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942294" w:rsidRPr="00CF44C0" w:rsidRDefault="00942294" w:rsidP="00EA6C2B">
      <w:pPr>
        <w:pStyle w:val="Akapitzlist"/>
        <w:numPr>
          <w:ilvl w:val="1"/>
          <w:numId w:val="15"/>
        </w:numPr>
        <w:spacing w:before="120"/>
        <w:ind w:left="284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F44C0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Warunkiem dopuszczenia do wykonania prac jest opracowanie szczegółowych instrukcji bezpiecznego wykonania prac przez Wykonawcę.</w:t>
      </w:r>
    </w:p>
    <w:p w:rsidR="00942294" w:rsidRPr="00942294" w:rsidRDefault="00942294" w:rsidP="00EA6C2B">
      <w:pPr>
        <w:pStyle w:val="Akapitzlist"/>
        <w:numPr>
          <w:ilvl w:val="1"/>
          <w:numId w:val="25"/>
        </w:numPr>
        <w:spacing w:before="120" w:after="0" w:line="240" w:lineRule="auto"/>
        <w:ind w:left="1134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942294" w:rsidRPr="00CF44C0" w:rsidRDefault="00942294" w:rsidP="00EA6C2B">
      <w:pPr>
        <w:pStyle w:val="Akapitzlist"/>
        <w:numPr>
          <w:ilvl w:val="1"/>
          <w:numId w:val="25"/>
        </w:numPr>
        <w:spacing w:before="120"/>
        <w:ind w:left="1134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F44C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Dokumenty wymienione w pkt. </w:t>
      </w:r>
      <w:r w:rsidR="00AA3D7D">
        <w:rPr>
          <w:rFonts w:ascii="Franklin Gothic Book" w:hAnsi="Franklin Gothic Book" w:cstheme="minorHAnsi"/>
          <w:color w:val="000000" w:themeColor="text1"/>
          <w:sz w:val="20"/>
          <w:szCs w:val="20"/>
        </w:rPr>
        <w:t>2.1.</w:t>
      </w:r>
      <w:r w:rsidRPr="00CF44C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2 tygodnie przed planowanym terminem odstawienia instalacji do remontu.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spacing w:before="120" w:after="0" w:line="240" w:lineRule="auto"/>
        <w:ind w:left="567" w:hanging="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jest zobowiązany do przestrzegania zasad i zobowiązań zawartych w IOBP.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spacing w:before="120" w:after="0" w:line="240" w:lineRule="auto"/>
        <w:ind w:left="567" w:hanging="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jest zobowiązany do zapewnienia zasobów ludzkich i narzędziowych.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spacing w:before="120" w:after="0" w:line="240" w:lineRule="auto"/>
        <w:ind w:left="567" w:hanging="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spacing w:before="120" w:after="0" w:line="240" w:lineRule="auto"/>
        <w:ind w:left="567" w:hanging="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942294" w:rsidRPr="00CF44C0" w:rsidRDefault="00942294" w:rsidP="00EA6C2B">
      <w:pPr>
        <w:pStyle w:val="Akapitzlist"/>
        <w:numPr>
          <w:ilvl w:val="1"/>
          <w:numId w:val="26"/>
        </w:numPr>
        <w:spacing w:before="120"/>
        <w:ind w:left="1134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F44C0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942294" w:rsidRPr="00CF44C0" w:rsidRDefault="00942294" w:rsidP="00EA6C2B">
      <w:pPr>
        <w:pStyle w:val="Akapitzlist"/>
        <w:numPr>
          <w:ilvl w:val="1"/>
          <w:numId w:val="26"/>
        </w:numPr>
        <w:spacing w:before="120"/>
        <w:ind w:left="1134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F44C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WYKONAWCA  BĘDZIE ŚWIADCZYŁ USŁUGI ZGODNIE Z</w:t>
      </w:r>
    </w:p>
    <w:p w:rsidR="00942294" w:rsidRPr="00942294" w:rsidRDefault="00942294" w:rsidP="00EA6C2B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before="120" w:after="0" w:line="240" w:lineRule="auto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942294" w:rsidRPr="00942294" w:rsidRDefault="00942294" w:rsidP="00EA6C2B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before="120" w:after="0" w:line="240" w:lineRule="auto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942294" w:rsidRPr="00942294" w:rsidRDefault="00942294" w:rsidP="00EA6C2B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before="120" w:after="0" w:line="240" w:lineRule="auto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942294" w:rsidRPr="00942294" w:rsidRDefault="00942294" w:rsidP="00EA6C2B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before="120" w:after="0" w:line="240" w:lineRule="auto"/>
        <w:ind w:left="1418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942294" w:rsidRPr="00942294" w:rsidRDefault="00942294" w:rsidP="00D121B1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120" w:line="240" w:lineRule="auto"/>
        <w:ind w:left="1418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MIEJSCE ŚWIADCZENIA USŁUG</w:t>
      </w:r>
    </w:p>
    <w:p w:rsidR="00942294" w:rsidRPr="00942294" w:rsidRDefault="00942294" w:rsidP="00271460">
      <w:pPr>
        <w:pStyle w:val="Akapitzlist"/>
        <w:spacing w:before="120" w:after="120" w:line="312" w:lineRule="atLeast"/>
        <w:ind w:left="0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RAPORTY I ODBIORY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tabs>
          <w:tab w:val="left" w:pos="142"/>
        </w:tabs>
        <w:spacing w:before="120" w:after="120" w:line="312" w:lineRule="atLeast"/>
        <w:ind w:left="851" w:hanging="993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Wymagana</w:t>
            </w:r>
          </w:p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Dokument źródłowy: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przepustkowa dla ruchu osobowego i pojazdów nr I/DK/B/35/2008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przepustkowa dla ruchu osobowego i pojazdów nr I/DK/B/35/2008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przepustkowa dla ruchu osobowego i pojazdów nr I/DK/B/35/2008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Karta Informacyjna Bezpieczeństwa i Higieny Pracy dla Wykonawców – Z2 (Załącznik do zgłoszenia Z1 dokumentu związanego nr 3 do IOBP)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organizacji bezpiecznej pracy w Enea Elektrownia Połaniec S.A nr I/DB/B/20/2013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postępowania z odpadami wytworzonymi w  Elektrowni Połaniec  nr I/TQ/P/41/2014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942294" w:rsidRPr="00271460" w:rsidRDefault="00942294" w:rsidP="00F63457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Dokumentacja fotograficzna</w:t>
            </w:r>
          </w:p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 (stan zastany)</w:t>
            </w:r>
          </w:p>
        </w:tc>
        <w:tc>
          <w:tcPr>
            <w:tcW w:w="1134" w:type="dxa"/>
            <w:vAlign w:val="center"/>
          </w:tcPr>
          <w:p w:rsidR="00942294" w:rsidRPr="00271460" w:rsidDel="001C5765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Uzgodnienia zmiany zakresu prac </w:t>
            </w:r>
          </w:p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 xml:space="preserve">Zmiany harmonogramu realizacji prac </w:t>
            </w:r>
          </w:p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942294" w:rsidRPr="00271460" w:rsidRDefault="00942294" w:rsidP="00F6345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1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Protokoły odbioru częściowego/ inspektorskiego (uzgodniony przez strony i zatwierdzony)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odbiorowa/OWZU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odbiorowa/OWZU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Protokół odbioru końcowego</w:t>
            </w:r>
          </w:p>
          <w:p w:rsidR="00942294" w:rsidRPr="00271460" w:rsidRDefault="00942294" w:rsidP="00F63457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(uzgodniony przez strony i zatwierdzony)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odbiorowa/OWZU</w:t>
            </w:r>
          </w:p>
        </w:tc>
      </w:tr>
      <w:tr w:rsidR="00942294" w:rsidRPr="00942294" w:rsidTr="00F63457">
        <w:trPr>
          <w:trHeight w:val="340"/>
        </w:trPr>
        <w:tc>
          <w:tcPr>
            <w:tcW w:w="851" w:type="dxa"/>
            <w:vAlign w:val="center"/>
          </w:tcPr>
          <w:p w:rsidR="00942294" w:rsidRPr="00271460" w:rsidRDefault="00942294" w:rsidP="00EA6C2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42294" w:rsidRPr="00271460" w:rsidRDefault="00942294" w:rsidP="00F63457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942294" w:rsidRPr="00271460" w:rsidRDefault="00942294" w:rsidP="00F63457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</w:pPr>
            <w:r w:rsidRPr="00271460">
              <w:rPr>
                <w:rFonts w:ascii="Franklin Gothic Book" w:hAnsi="Franklin Gothic Book"/>
                <w:color w:val="000000" w:themeColor="text1"/>
                <w:sz w:val="16"/>
                <w:szCs w:val="16"/>
                <w:lang w:eastAsia="en-US"/>
              </w:rPr>
              <w:t>Instrukcja odbiorowa/OWZU</w:t>
            </w:r>
          </w:p>
        </w:tc>
      </w:tr>
    </w:tbl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bookmarkStart w:id="23" w:name="_Toc490807360"/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REGULACJE PRAWNE, P</w:t>
      </w:r>
      <w:bookmarkEnd w:id="23"/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RZEPISY I NORMY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spacing w:after="160" w:line="259" w:lineRule="auto"/>
        <w:ind w:left="284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spacing w:after="160" w:line="259" w:lineRule="auto"/>
        <w:ind w:left="284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942294" w:rsidRPr="00942294" w:rsidRDefault="00942294" w:rsidP="00EA6C2B">
      <w:pPr>
        <w:pStyle w:val="Akapitzlist"/>
        <w:numPr>
          <w:ilvl w:val="1"/>
          <w:numId w:val="15"/>
        </w:numPr>
        <w:spacing w:after="160" w:line="259" w:lineRule="auto"/>
        <w:ind w:left="284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bookmarkEnd w:id="16"/>
    <w:bookmarkEnd w:id="17"/>
    <w:bookmarkEnd w:id="18"/>
    <w:bookmarkEnd w:id="19"/>
    <w:bookmarkEnd w:id="20"/>
    <w:bookmarkEnd w:id="21"/>
    <w:bookmarkEnd w:id="22"/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REFERENCJE</w:t>
      </w:r>
    </w:p>
    <w:p w:rsidR="00942294" w:rsidRPr="00942294" w:rsidRDefault="00942294" w:rsidP="00EA6C2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94229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czynnych obiektach przemysłowych), potwierdzające posiadanie przez Wykonawcę co najmniej 5-letniego doświadczenia, poświadczone co najmniej 3 listami referencyjnymi, dla realizowanych usług o wartości łącznej nie niższej niż  1.000.000,00 zł netto</w:t>
      </w:r>
      <w:r w:rsidRPr="0094229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WIZJA  LOKALNA </w:t>
      </w:r>
    </w:p>
    <w:p w:rsidR="00942294" w:rsidRPr="00942294" w:rsidRDefault="00942294" w:rsidP="00EA6C2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>Zamawiający  przewiduje  wizję  lokalną  w  miejscu  planowanych robót.</w:t>
      </w:r>
    </w:p>
    <w:p w:rsidR="00942294" w:rsidRPr="00942294" w:rsidRDefault="00942294" w:rsidP="00EA6C2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uto"/>
        <w:ind w:left="284" w:hanging="284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 celu przeprowadzenia wizji lokalnej należy po ukazaniu się ogłoszenia o zamówieniu skontaktować się z Panem Antoni Salij kontakt: e-mail: </w:t>
      </w:r>
      <w:hyperlink r:id="rId14" w:history="1">
        <w:r w:rsidRPr="00942294">
          <w:rPr>
            <w:rStyle w:val="Hipercze"/>
            <w:rFonts w:ascii="Franklin Gothic Book" w:hAnsi="Franklin Gothic Book" w:cstheme="minorHAnsi"/>
            <w:sz w:val="20"/>
            <w:szCs w:val="20"/>
          </w:rPr>
          <w:t>antoni.salij@enea.pl</w:t>
        </w:r>
      </w:hyperlink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, tel.: 15 865 6960, kom. 664 030 854. Wizja będzie możliwa w okresie 5 dni od daty ogłoszenia przetargu. </w:t>
      </w:r>
    </w:p>
    <w:p w:rsidR="00942294" w:rsidRPr="00942294" w:rsidRDefault="00942294" w:rsidP="00EA6C2B">
      <w:pPr>
        <w:numPr>
          <w:ilvl w:val="0"/>
          <w:numId w:val="15"/>
        </w:numPr>
        <w:tabs>
          <w:tab w:val="left" w:pos="426"/>
        </w:tabs>
        <w:spacing w:before="120" w:after="120" w:line="300" w:lineRule="atLeast"/>
        <w:ind w:left="284" w:hanging="284"/>
        <w:jc w:val="both"/>
        <w:rPr>
          <w:rFonts w:ascii="Franklin Gothic Book" w:hAnsi="Franklin Gothic Book" w:cs="Arial"/>
          <w:szCs w:val="20"/>
          <w:u w:val="single"/>
        </w:rPr>
      </w:pPr>
      <w:r w:rsidRPr="00942294">
        <w:rPr>
          <w:rFonts w:ascii="Franklin Gothic Book" w:hAnsi="Franklin Gothic Book" w:cs="Arial"/>
          <w:b/>
          <w:szCs w:val="20"/>
        </w:rPr>
        <w:t>WARUNKIEM DOPUSZCZENIA DO PRZETARGU JEST DOŁĄCZENIE DO OFERTY</w:t>
      </w:r>
    </w:p>
    <w:p w:rsidR="00942294" w:rsidRPr="00942294" w:rsidRDefault="00942294" w:rsidP="0070492D">
      <w:pPr>
        <w:numPr>
          <w:ilvl w:val="1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Cs w:val="20"/>
        </w:rPr>
        <w:t>Oświadczenia Wykonawcy o wypełnieniu obowiązku informacyjnego przewidzianego w art. 13 lub art. 14 RODO wobec osób fizycznych, od których dane osobowe bezpośrednio lub pośrednio pozyskał, którego wzór stanowi załącznik do ogłoszenia.</w:t>
      </w:r>
    </w:p>
    <w:p w:rsidR="00942294" w:rsidRPr="00942294" w:rsidRDefault="00942294" w:rsidP="0070492D">
      <w:pPr>
        <w:numPr>
          <w:ilvl w:val="1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Cs w:val="20"/>
        </w:rPr>
        <w:t>W przypadku gdy Wykonawca jest osobą fizyczną oświadczenia Wykonawcy o wyrażeniu zgody na przetwarzanie przez Enea Połaniec S.A. danych osobowych, którego wzór stanowi załącznik do ogłoszenia.</w:t>
      </w:r>
    </w:p>
    <w:p w:rsidR="00942294" w:rsidRDefault="00942294" w:rsidP="0070492D">
      <w:pPr>
        <w:numPr>
          <w:ilvl w:val="1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Cs w:val="20"/>
        </w:rPr>
        <w:t>Wykazów usług wykonanych przez Wykonawcę, o których mowa w pkt 16.1. wraz z podaniem ich wartości, przedmiotu, dat wykonania i podmiotów, na rzecz których zostały wykonane.</w:t>
      </w:r>
    </w:p>
    <w:p w:rsidR="00271460" w:rsidRDefault="00271460" w:rsidP="0070492D">
      <w:pPr>
        <w:numPr>
          <w:ilvl w:val="1"/>
          <w:numId w:val="15"/>
        </w:numPr>
        <w:tabs>
          <w:tab w:val="left" w:pos="284"/>
        </w:tabs>
        <w:spacing w:after="120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  <w:u w:val="single"/>
        </w:rPr>
      </w:pPr>
      <w:r w:rsidRPr="00271460">
        <w:rPr>
          <w:rFonts w:ascii="Franklin Gothic Book" w:hAnsi="Franklin Gothic Book" w:cs="Arial"/>
          <w:color w:val="000000" w:themeColor="text1"/>
          <w:szCs w:val="20"/>
          <w:u w:val="single"/>
        </w:rPr>
        <w:t>Wypełniony dokument Z-7</w:t>
      </w:r>
      <w:r w:rsidR="007F23C9">
        <w:rPr>
          <w:rFonts w:ascii="Franklin Gothic Book" w:hAnsi="Franklin Gothic Book" w:cs="Arial"/>
          <w:color w:val="000000" w:themeColor="text1"/>
          <w:szCs w:val="20"/>
          <w:u w:val="single"/>
        </w:rPr>
        <w:t>.</w:t>
      </w:r>
    </w:p>
    <w:p w:rsidR="00CB0B0B" w:rsidRDefault="00CB0B0B" w:rsidP="00CB0B0B">
      <w:pPr>
        <w:tabs>
          <w:tab w:val="left" w:pos="284"/>
        </w:tabs>
        <w:spacing w:after="120"/>
        <w:ind w:left="284"/>
        <w:jc w:val="both"/>
        <w:rPr>
          <w:rFonts w:ascii="Franklin Gothic Book" w:hAnsi="Franklin Gothic Book" w:cs="Arial"/>
          <w:color w:val="000000" w:themeColor="text1"/>
          <w:szCs w:val="20"/>
          <w:u w:val="single"/>
        </w:rPr>
      </w:pP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lastRenderedPageBreak/>
        <w:t>ZAŁĄCZNIKI DO SIWZ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ind w:left="284" w:hanging="284"/>
        <w:rPr>
          <w:rFonts w:ascii="Franklin Gothic Book" w:hAnsi="Franklin Gothic Book" w:cs="Arial"/>
          <w:sz w:val="20"/>
          <w:szCs w:val="20"/>
        </w:rPr>
      </w:pPr>
      <w:r w:rsidRPr="00942294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ind w:left="284" w:hanging="284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Załącznik nr 1 do SIWZ – Załącznik nr 1. Zakres prac remontowych urządzeń </w:t>
      </w:r>
      <w:proofErr w:type="spellStart"/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AKPiA</w:t>
      </w:r>
      <w:proofErr w:type="spellEnd"/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dla bloku energetycznego nr 5.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ind w:left="284" w:hanging="284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Załącznik nr 2 do SIWZ – Załącznik nr 2. Zakres prac remontowych obwodów wtórnych napędów, wyprowadzenia mocy, zabezpieczeń i regulatora napięcia generatora dla bloku energetycznego nr 5.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pacing w:after="120"/>
        <w:ind w:left="284" w:hanging="284"/>
        <w:rPr>
          <w:rFonts w:ascii="Franklin Gothic Book" w:hAnsi="Franklin Gothic Book" w:cs="Arial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Wzory dokumentów:</w:t>
      </w:r>
    </w:p>
    <w:p w:rsidR="00942294" w:rsidRPr="000E578F" w:rsidRDefault="00942294" w:rsidP="00D121B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00" w:lineRule="auto"/>
        <w:ind w:left="567" w:hanging="283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0E578F">
        <w:rPr>
          <w:rFonts w:ascii="Franklin Gothic Book" w:hAnsi="Franklin Gothic Book" w:cs="Arial"/>
          <w:sz w:val="20"/>
          <w:szCs w:val="20"/>
          <w:u w:val="single"/>
        </w:rPr>
        <w:t xml:space="preserve">Z – 7 </w:t>
      </w:r>
      <w:r w:rsidRPr="000E578F">
        <w:rPr>
          <w:rFonts w:ascii="Franklin Gothic Book" w:hAnsi="Franklin Gothic Book" w:cs="Arial"/>
          <w:sz w:val="20"/>
          <w:szCs w:val="20"/>
          <w:u w:val="single"/>
          <w:lang w:bidi="lo-LA"/>
        </w:rPr>
        <w:t>Kwestionariusz bezpieczeństwa i higieny pracy dla Wykonawców</w:t>
      </w:r>
    </w:p>
    <w:p w:rsidR="00942294" w:rsidRPr="00942294" w:rsidRDefault="00942294" w:rsidP="00942294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Start w:id="24" w:name="_MON_1594713171"/>
    <w:bookmarkEnd w:id="24"/>
    <w:p w:rsidR="00942294" w:rsidRPr="00942294" w:rsidRDefault="00942294" w:rsidP="00942294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6363591" r:id="rId16">
            <o:FieldCodes>\s</o:FieldCodes>
          </o:OLEObject>
        </w:object>
      </w:r>
      <w:bookmarkStart w:id="25" w:name="_MON_1594713234"/>
      <w:bookmarkEnd w:id="25"/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6363592" r:id="rId18">
            <o:FieldCodes>\s</o:FieldCodes>
          </o:OLEObject>
        </w:object>
      </w:r>
      <w:bookmarkStart w:id="26" w:name="_MON_1594713255"/>
      <w:bookmarkEnd w:id="26"/>
      <w:r w:rsidRPr="0094229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6363593" r:id="rId20">
            <o:FieldCodes>\s</o:FieldCodes>
          </o:OLEObject>
        </w:object>
      </w:r>
    </w:p>
    <w:p w:rsidR="00942294" w:rsidRPr="00942294" w:rsidRDefault="00942294" w:rsidP="00EA6C2B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94229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WŁAŚCIWE DLA ENEA POŁANIEC S.A.: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942294" w:rsidRPr="00942294" w:rsidRDefault="00942294" w:rsidP="0070492D">
      <w:pPr>
        <w:pStyle w:val="Akapitzlist"/>
        <w:numPr>
          <w:ilvl w:val="1"/>
          <w:numId w:val="15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942294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942294" w:rsidRPr="00942294" w:rsidRDefault="00942294" w:rsidP="0070492D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426" w:hanging="426"/>
        <w:rPr>
          <w:rFonts w:ascii="Franklin Gothic Book" w:hAnsi="Franklin Gothic Book"/>
          <w:color w:val="000000" w:themeColor="text1"/>
        </w:rPr>
      </w:pPr>
      <w:r w:rsidRPr="00942294">
        <w:rPr>
          <w:rFonts w:ascii="Franklin Gothic Book" w:hAnsi="Franklin Gothic Book" w:cs="Arial"/>
          <w:color w:val="000000" w:themeColor="text1"/>
          <w:lang w:val="pl-PL"/>
        </w:rPr>
        <w:t>D</w:t>
      </w:r>
      <w:r w:rsidRPr="00942294">
        <w:rPr>
          <w:rFonts w:ascii="Franklin Gothic Book" w:hAnsi="Franklin Gothic Book" w:cs="Arial"/>
          <w:color w:val="000000" w:themeColor="text1"/>
        </w:rPr>
        <w:t xml:space="preserve">ostępne na stronie internetowej Enea Połaniec S.A. pod </w:t>
      </w:r>
      <w:r w:rsidR="00746543">
        <w:fldChar w:fldCharType="begin"/>
      </w:r>
      <w:r w:rsidR="00746543">
        <w:instrText xml:space="preserve"> HYPERLINK "https://www.enea.pl/pl/grupaenea/o-grupie/spolki-grupy-enea/polaniec/zamowienia/dokumenty" </w:instrText>
      </w:r>
      <w:r w:rsidR="00746543">
        <w:fldChar w:fldCharType="separate"/>
      </w:r>
      <w:r w:rsidRPr="00942294">
        <w:rPr>
          <w:rStyle w:val="Hipercze"/>
          <w:rFonts w:ascii="Franklin Gothic Book" w:hAnsi="Franklin Gothic Book"/>
          <w:color w:val="000000" w:themeColor="text1"/>
        </w:rPr>
        <w:t>https://www.enea.pl/pl/grupaenea/o-grupie/spolki-grupy-enea/polaniec/zamowienia/dokumenty</w:t>
      </w:r>
      <w:r w:rsidR="00746543">
        <w:rPr>
          <w:rStyle w:val="Hipercze"/>
          <w:rFonts w:ascii="Franklin Gothic Book" w:hAnsi="Franklin Gothic Book"/>
          <w:color w:val="000000" w:themeColor="text1"/>
        </w:rPr>
        <w:fldChar w:fldCharType="end"/>
      </w:r>
      <w:r w:rsidRPr="00942294">
        <w:rPr>
          <w:rFonts w:ascii="Franklin Gothic Book" w:hAnsi="Franklin Gothic Book"/>
          <w:color w:val="000000" w:themeColor="text1"/>
        </w:rPr>
        <w:t>.</w:t>
      </w: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Pr="00942294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D121B1" w:rsidRPr="00942294" w:rsidRDefault="00D121B1" w:rsidP="00FC3D9E">
      <w:pPr>
        <w:pStyle w:val="NormalnyWeb"/>
        <w:shd w:val="clear" w:color="auto" w:fill="FFFFFF"/>
        <w:spacing w:before="0" w:beforeAutospacing="0"/>
        <w:rPr>
          <w:rFonts w:ascii="Franklin Gothic Book" w:hAnsi="Franklin Gothic Book"/>
          <w:color w:val="000000" w:themeColor="text1"/>
          <w:u w:val="single"/>
        </w:rPr>
      </w:pPr>
    </w:p>
    <w:p w:rsidR="008E5CD8" w:rsidRPr="00942294" w:rsidRDefault="008E5CD8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B770B3" w:rsidRPr="00942294" w:rsidRDefault="00B770B3" w:rsidP="00074682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B770B3" w:rsidRDefault="00B770B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730B1" w:rsidRDefault="00D730B1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730B1" w:rsidRDefault="00D730B1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730B1" w:rsidRDefault="00D730B1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730B1" w:rsidRDefault="00D730B1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B85959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SIWZ</w:t>
      </w:r>
    </w:p>
    <w:p w:rsidR="00416784" w:rsidRPr="0095195B" w:rsidRDefault="00416784" w:rsidP="00B85959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416784" w:rsidRPr="0095195B" w:rsidRDefault="00416784" w:rsidP="00B85959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416784" w:rsidRPr="0095195B" w:rsidRDefault="00416784" w:rsidP="00B85959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416784" w:rsidRPr="0095195B" w:rsidRDefault="00416784" w:rsidP="00B85959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416784" w:rsidRPr="0095195B" w:rsidRDefault="00416784" w:rsidP="00B85959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</w:p>
    <w:p w:rsidR="00416784" w:rsidRPr="0095195B" w:rsidRDefault="00416784" w:rsidP="00B85959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416784" w:rsidRPr="0095195B" w:rsidRDefault="00416784" w:rsidP="00B85959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95195B">
        <w:rPr>
          <w:rFonts w:ascii="Franklin Gothic Book" w:hAnsi="Franklin Gothic Book" w:cs="Arial"/>
          <w:sz w:val="18"/>
          <w:szCs w:val="18"/>
          <w:lang w:bidi="lo-LA"/>
        </w:rPr>
        <w:t>cywilno</w:t>
      </w:r>
      <w:proofErr w:type="spellEnd"/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 – prawne;….…....; osób samozatrudniających się:…………………..</w:t>
      </w:r>
    </w:p>
    <w:p w:rsidR="00416784" w:rsidRPr="0095195B" w:rsidRDefault="00416784" w:rsidP="00B85959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95195B" w:rsidRDefault="00416784" w:rsidP="00B85959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95195B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416784" w:rsidRPr="0095195B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95195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8"/>
                <w:szCs w:val="18"/>
                <w:lang w:val="pl-PL"/>
              </w:rPr>
            </w:pPr>
            <w:r w:rsidRPr="0095195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95195B">
              <w:rPr>
                <w:rFonts w:ascii="Franklin Gothic Book" w:hAnsi="Franklin Gothic Book" w:cs="Calibr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95195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95195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95195B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95195B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416784" w:rsidRPr="0095195B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EA6C2B">
            <w:pPr>
              <w:pStyle w:val="Tekstpodstawowy2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EA6C2B">
            <w:pPr>
              <w:pStyle w:val="Tekstpodstawowy2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EA6C2B">
            <w:pPr>
              <w:pStyle w:val="Tekstpodstawowy2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EA6C2B">
            <w:pPr>
              <w:pStyle w:val="Tekstpodstawowy2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416784" w:rsidRPr="0095195B" w:rsidRDefault="00416784" w:rsidP="00B85959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95195B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95195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95195B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EA6C2B">
            <w:pPr>
              <w:pStyle w:val="Tekstpodstawowy2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EA6C2B">
            <w:pPr>
              <w:pStyle w:val="Tekstpodstawowy2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EA6C2B">
            <w:pPr>
              <w:pStyle w:val="Tekstpodstawowy2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95195B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lastRenderedPageBreak/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95195B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416784" w:rsidRPr="0095195B" w:rsidRDefault="00416784" w:rsidP="00B85959">
      <w:pPr>
        <w:rPr>
          <w:rFonts w:ascii="Franklin Gothic Book" w:hAnsi="Franklin Gothic Book" w:cs="Arial"/>
          <w:sz w:val="18"/>
          <w:szCs w:val="18"/>
        </w:rPr>
      </w:pPr>
    </w:p>
    <w:p w:rsidR="00416784" w:rsidRPr="0095195B" w:rsidRDefault="00416784" w:rsidP="00B85959">
      <w:pPr>
        <w:rPr>
          <w:rFonts w:ascii="Franklin Gothic Book" w:hAnsi="Franklin Gothic Book" w:cs="Arial"/>
          <w:i/>
          <w:sz w:val="18"/>
          <w:szCs w:val="18"/>
        </w:rPr>
      </w:pPr>
      <w:r w:rsidRPr="0095195B">
        <w:rPr>
          <w:rFonts w:ascii="Franklin Gothic Book" w:hAnsi="Franklin Gothic Book" w:cs="Arial"/>
          <w:sz w:val="18"/>
          <w:szCs w:val="18"/>
        </w:rPr>
        <w:t>*</w:t>
      </w:r>
      <w:r w:rsidRPr="0095195B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95195B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95195B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416784" w:rsidRPr="0095195B" w:rsidRDefault="00416784" w:rsidP="00B85959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95195B" w:rsidTr="00B00561">
        <w:trPr>
          <w:trHeight w:val="501"/>
        </w:trPr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416784" w:rsidRPr="0095195B" w:rsidTr="00B00561"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95195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95195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rPr>
          <w:trHeight w:val="533"/>
        </w:trPr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rPr>
          <w:trHeight w:val="295"/>
        </w:trPr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5195B" w:rsidTr="00B00561">
        <w:trPr>
          <w:trHeight w:val="245"/>
        </w:trPr>
        <w:tc>
          <w:tcPr>
            <w:tcW w:w="335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5195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416784" w:rsidRPr="0095195B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416784" w:rsidRPr="00892E9F" w:rsidRDefault="00416784" w:rsidP="00B85959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B85959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B85959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41678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41678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416784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416784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951EB" w:rsidRDefault="006951E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56C0D" w:rsidRDefault="00B56C0D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95195B" w:rsidRDefault="0095195B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56C0D" w:rsidRDefault="00B56C0D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56C0D" w:rsidRDefault="00B56C0D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42EC" w:rsidRPr="00D730B1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D730B1">
        <w:rPr>
          <w:rFonts w:ascii="Franklin Gothic Book" w:hAnsi="Franklin Gothic Book" w:cs="Arial"/>
          <w:b/>
          <w:sz w:val="20"/>
          <w:szCs w:val="20"/>
        </w:rPr>
        <w:t xml:space="preserve">Załącznik nr </w:t>
      </w:r>
      <w:r w:rsidR="00E43683" w:rsidRPr="00D730B1">
        <w:rPr>
          <w:rFonts w:ascii="Franklin Gothic Book" w:hAnsi="Franklin Gothic Book" w:cs="Arial"/>
          <w:b/>
          <w:sz w:val="20"/>
          <w:szCs w:val="20"/>
        </w:rPr>
        <w:t>2</w:t>
      </w:r>
      <w:r w:rsidR="00DD4B55" w:rsidRPr="00D730B1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ED6D8F" w:rsidRPr="00D730B1">
        <w:rPr>
          <w:rFonts w:ascii="Franklin Gothic Book" w:hAnsi="Franklin Gothic Book" w:cs="Arial"/>
          <w:b/>
          <w:sz w:val="20"/>
          <w:szCs w:val="20"/>
        </w:rPr>
        <w:t>do  ogłoszenia</w:t>
      </w:r>
    </w:p>
    <w:p w:rsidR="00FB0F40" w:rsidRPr="00D730B1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D730B1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BD6A5B" w:rsidRPr="00D730B1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Dane dotyczące oferenta: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BD6A5B" w:rsidRPr="00D730B1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osoba do kontaktu .................................... nr tel. .............................. e-mail. ...............................</w:t>
      </w:r>
    </w:p>
    <w:p w:rsidR="00FB0F40" w:rsidRPr="00D730B1" w:rsidRDefault="00FB0F40" w:rsidP="00BD6A5B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B56C0D" w:rsidRPr="00D730B1" w:rsidRDefault="00FB0F40" w:rsidP="00B56C0D">
      <w:pPr>
        <w:rPr>
          <w:rFonts w:ascii="Franklin Gothic Book" w:eastAsia="Tahoma,Bold" w:hAnsi="Franklin Gothic Book" w:cs="Tahoma,Bold"/>
          <w:b/>
          <w:bCs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="00B56C0D" w:rsidRPr="00D730B1">
        <w:rPr>
          <w:rFonts w:ascii="Franklin Gothic Book" w:eastAsia="Tahoma,Bold" w:hAnsi="Franklin Gothic Book" w:cs="Tahoma,Bold"/>
          <w:b/>
          <w:bCs/>
          <w:szCs w:val="20"/>
        </w:rPr>
        <w:t xml:space="preserve"> OFERTĘ na ………………………………………………………………………………………………………….</w:t>
      </w:r>
    </w:p>
    <w:p w:rsidR="00B56C0D" w:rsidRPr="00D730B1" w:rsidRDefault="00B56C0D" w:rsidP="00B56C0D">
      <w:pPr>
        <w:rPr>
          <w:rFonts w:ascii="Franklin Gothic Book" w:eastAsia="Tahoma,Bold" w:hAnsi="Franklin Gothic Book" w:cs="Tahoma,Bold"/>
          <w:b/>
          <w:bCs/>
          <w:szCs w:val="20"/>
        </w:rPr>
      </w:pPr>
    </w:p>
    <w:p w:rsidR="00FB0F40" w:rsidRPr="00D730B1" w:rsidRDefault="00B56C0D" w:rsidP="00B56C0D">
      <w:pPr>
        <w:rPr>
          <w:rFonts w:ascii="Franklin Gothic Book" w:hAnsi="Franklin Gothic Book" w:cs="Arial"/>
          <w:b/>
          <w:bCs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.……………………………………………………………...…………………………………………………………………………………………………</w:t>
      </w:r>
    </w:p>
    <w:p w:rsidR="00BD6A5B" w:rsidRPr="00D730B1" w:rsidRDefault="00BD6A5B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FB0F40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D730B1">
        <w:rPr>
          <w:rFonts w:ascii="Franklin Gothic Book" w:eastAsia="Tahoma,Bold" w:hAnsi="Franklin Gothic Book" w:cs="Tahoma"/>
          <w:szCs w:val="20"/>
        </w:rPr>
        <w:t xml:space="preserve">, że zapoznaliśmy się z </w:t>
      </w:r>
      <w:r w:rsidR="00BF5304" w:rsidRPr="00D730B1">
        <w:rPr>
          <w:rFonts w:ascii="Franklin Gothic Book" w:eastAsia="Tahoma,Bold" w:hAnsi="Franklin Gothic Book" w:cs="Tahoma"/>
          <w:szCs w:val="20"/>
        </w:rPr>
        <w:t xml:space="preserve">zapytaniem   ofertowym </w:t>
      </w:r>
      <w:r w:rsidRPr="00D730B1">
        <w:rPr>
          <w:rFonts w:ascii="Franklin Gothic Book" w:eastAsia="Tahoma,Bold" w:hAnsi="Franklin Gothic Book" w:cs="Tahoma"/>
          <w:szCs w:val="20"/>
        </w:rPr>
        <w:t xml:space="preserve"> oraz uznajemy się za związanych określonymi w nim postanowieniami i zasadami postępowania.</w:t>
      </w:r>
    </w:p>
    <w:p w:rsidR="0095195B" w:rsidRPr="00D730B1" w:rsidRDefault="0095195B" w:rsidP="009519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FB0F40" w:rsidRPr="00D730B1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D730B1">
        <w:rPr>
          <w:rFonts w:ascii="Franklin Gothic Book" w:eastAsia="Tahoma,Bold" w:hAnsi="Franklin Gothic Book" w:cs="Tahoma,Bold"/>
          <w:bCs/>
          <w:szCs w:val="20"/>
        </w:rPr>
        <w:t>:</w:t>
      </w:r>
    </w:p>
    <w:p w:rsidR="00BD6A5B" w:rsidRPr="0095195B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Szczegółowy zakres przedmiotu oferty</w:t>
      </w:r>
      <w:r w:rsidR="00866B87" w:rsidRPr="0095195B">
        <w:rPr>
          <w:rFonts w:ascii="Franklin Gothic Book" w:eastAsia="Tahoma,Bold" w:hAnsi="Franklin Gothic Book" w:cs="Tahoma,Bold"/>
          <w:bCs/>
          <w:szCs w:val="20"/>
        </w:rPr>
        <w:t>.</w:t>
      </w:r>
    </w:p>
    <w:p w:rsidR="00090562" w:rsidRPr="0095195B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FB0F40" w:rsidRPr="0095195B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FB0F40" w:rsidRPr="0095195B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Oświadczenie o profilu działalności zbliżonym do będącego przed</w:t>
      </w:r>
      <w:r w:rsidR="00484650" w:rsidRPr="0095195B">
        <w:rPr>
          <w:rFonts w:ascii="Franklin Gothic Book" w:eastAsia="Tahoma,Bold" w:hAnsi="Franklin Gothic Book" w:cs="Tahoma,Bold"/>
          <w:bCs/>
          <w:szCs w:val="20"/>
        </w:rPr>
        <w:t>miotem przetargu</w:t>
      </w:r>
      <w:r w:rsidRPr="0095195B">
        <w:rPr>
          <w:rFonts w:ascii="Franklin Gothic Book" w:eastAsia="Tahoma,Bold" w:hAnsi="Franklin Gothic Book" w:cs="Tahoma,Bold"/>
          <w:bCs/>
          <w:szCs w:val="20"/>
        </w:rPr>
        <w:t xml:space="preserve">. </w:t>
      </w:r>
    </w:p>
    <w:p w:rsidR="00866B87" w:rsidRPr="0095195B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866B87" w:rsidRPr="0095195B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Oświadczenie oferenta o niezaleganiu ze składkami ZUS i podatkami,</w:t>
      </w:r>
    </w:p>
    <w:p w:rsidR="00866B87" w:rsidRPr="0095195B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 xml:space="preserve">Oświadczenie o związaniu niniejszą ofertą przez okres co najmniej </w:t>
      </w:r>
      <w:r w:rsidR="00B56C0D" w:rsidRPr="0095195B">
        <w:rPr>
          <w:rFonts w:ascii="Franklin Gothic Book" w:eastAsia="Tahoma,Bold" w:hAnsi="Franklin Gothic Book" w:cs="Tahoma,Bold"/>
          <w:bCs/>
          <w:szCs w:val="20"/>
        </w:rPr>
        <w:t>9</w:t>
      </w:r>
      <w:r w:rsidRPr="0095195B">
        <w:rPr>
          <w:rFonts w:ascii="Franklin Gothic Book" w:eastAsia="Tahoma,Bold" w:hAnsi="Franklin Gothic Book" w:cs="Tahoma,Bold"/>
          <w:bCs/>
          <w:szCs w:val="20"/>
        </w:rPr>
        <w:t>0 dni od daty upływu terminu składania ofert.</w:t>
      </w:r>
    </w:p>
    <w:p w:rsidR="00866B87" w:rsidRPr="0095195B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 xml:space="preserve">Oświadczenie że </w:t>
      </w:r>
      <w:r w:rsidR="009C2304" w:rsidRPr="0095195B">
        <w:rPr>
          <w:rFonts w:ascii="Franklin Gothic Book" w:eastAsia="Tahoma,Bold" w:hAnsi="Franklin Gothic Book" w:cs="Tahoma,Bold"/>
          <w:bCs/>
          <w:szCs w:val="20"/>
        </w:rPr>
        <w:t xml:space="preserve">oferent </w:t>
      </w:r>
      <w:r w:rsidRPr="0095195B">
        <w:rPr>
          <w:rFonts w:ascii="Franklin Gothic Book" w:eastAsia="Tahoma,Bold" w:hAnsi="Franklin Gothic Book" w:cs="Tahoma,Bold"/>
          <w:bCs/>
          <w:szCs w:val="20"/>
        </w:rPr>
        <w:t>jest czynnym podatnikiem VAT zgodnie z postanowieniami ustawy o podatku VAT.</w:t>
      </w:r>
    </w:p>
    <w:p w:rsidR="00327F56" w:rsidRPr="0095195B" w:rsidRDefault="00090562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Oś</w:t>
      </w:r>
      <w:r w:rsidR="0095195B" w:rsidRPr="0095195B">
        <w:rPr>
          <w:rFonts w:ascii="Franklin Gothic Book" w:eastAsia="Tahoma,Bold" w:hAnsi="Franklin Gothic Book" w:cs="Tahoma,Bold"/>
          <w:bCs/>
          <w:szCs w:val="20"/>
        </w:rPr>
        <w:t>wiadczenia: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zapoznaniu się z Ogłoszeniem i otrzymaniem wszelkich informacji koniecznych do przygotowania oferty,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niezbędnej wiedzy i doświadczenia oraz dysponowania potencjałem technicznym i personelem zdolnym do wykonania zamówienia.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kompletności oferty pod względem dokumentacji, koniecznej do zawarcia umowy,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spełnieniu wszystkich wymagań Zamawiającego określonych specyfikacji,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wykonaniu zamówienia </w:t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1058CB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1058C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samodzielnie / </w:t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1058CB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1058C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z udziałem podwykonawców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związaniu niniejszą ofertą przez okres co najmniej 90 dni od daty upływu terminu składania ofert.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niezaleganiu z podatkami oraz ze składkami na ubezpieczenie zdrowotne lub społeczne.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lastRenderedPageBreak/>
        <w:t>o znajdowaniu  się w sytuacji ekonomicznej i finansowej zapewniającej wykonanie zamówienia.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podleganiu wykluczeniu z postępowania.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ubezpieczenia od Odpowiedzialności Cywilnej w zakresie prowadzonej działalności związanej z przedmiotem zamówienia zgodnie z wymaganiami Zamawiającego Ważne polisę OC na kwotę nie niższą </w:t>
      </w:r>
      <w:r w:rsidRPr="00D121B1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niż  </w:t>
      </w:r>
      <w:r w:rsidR="00227495" w:rsidRPr="00D121B1">
        <w:rPr>
          <w:rFonts w:ascii="Franklin Gothic Book" w:hAnsi="Franklin Gothic Book" w:cs="Arial"/>
          <w:color w:val="000000" w:themeColor="text1"/>
          <w:szCs w:val="20"/>
          <w:lang w:eastAsia="ja-JP"/>
        </w:rPr>
        <w:t>5</w:t>
      </w:r>
      <w:r w:rsidR="00CB0B0B">
        <w:rPr>
          <w:rFonts w:ascii="Franklin Gothic Book" w:hAnsi="Franklin Gothic Book" w:cs="Arial"/>
          <w:color w:val="000000" w:themeColor="text1"/>
          <w:szCs w:val="20"/>
          <w:lang w:eastAsia="ja-JP"/>
        </w:rPr>
        <w:t>.000.000 zł</w:t>
      </w: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(poza polisami obowiązkowymi OC) lub oświadczenie, że oferent będzie posiadał taką polisę przez cały okres wykonania robót/świadczenia usług.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wyrażeniu zgodny na ocenę zdolności wykonawcy do spełnienia określonych wymagań w zakresie jakości, środowiska oraz bezpieczeństwa i higieny pracy,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posiadaniu certyfikatu z zakresu jakości, ochrony środowiska oraz bezpieczeństwa i higieny pracy lub ich braku,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wykonaniu przedmiotu zamówienia zgodnie z obowiązującymi przepisami ochrony środowiska oraz bezpieczeństwa i higieny pracy,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o zastosowaniu rozwiązań spełniających warunki norm jakościowych,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zastosowaniu narzędzi spełniających warunki zgodne z wymogami bhp i ochrony środowiska,</w:t>
      </w:r>
    </w:p>
    <w:p w:rsidR="0095195B" w:rsidRPr="0095195B" w:rsidRDefault="0095195B" w:rsidP="0095195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95195B">
        <w:rPr>
          <w:rFonts w:ascii="Franklin Gothic Book" w:hAnsi="Franklin Gothic Book" w:cs="Arial"/>
          <w:color w:val="000000" w:themeColor="text1"/>
          <w:szCs w:val="20"/>
          <w:lang w:eastAsia="ja-JP"/>
        </w:rPr>
        <w:t>że akceptujemy  projekt  umowy  i zobowiązujemy się  do  jej  podpisania w  przypadku   wyboru   jego  oferty w  miejscu  i   terminie   wyznaczonym   przez   Zamawiającego</w:t>
      </w:r>
    </w:p>
    <w:p w:rsidR="0095195B" w:rsidRPr="0095195B" w:rsidRDefault="0095195B" w:rsidP="0095195B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  <w:highlight w:val="yellow"/>
        </w:rPr>
      </w:pPr>
    </w:p>
    <w:p w:rsidR="00FB0F40" w:rsidRPr="0095195B" w:rsidRDefault="00FB0F40" w:rsidP="009519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95195B">
        <w:rPr>
          <w:rFonts w:ascii="Franklin Gothic Book" w:eastAsia="Tahoma,Bold" w:hAnsi="Franklin Gothic Book" w:cs="Tahoma,Bold"/>
          <w:bCs/>
          <w:szCs w:val="20"/>
        </w:rPr>
        <w:t>Ważne polisę OC lub oświadczenie, że oferent będzie posiadał taką polisę przez cały okres świadczenia usług.</w:t>
      </w:r>
    </w:p>
    <w:p w:rsidR="00FB0F40" w:rsidRPr="00D730B1" w:rsidRDefault="00FB0F40" w:rsidP="009519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Cs/>
          <w:szCs w:val="20"/>
          <w:vertAlign w:val="superscript"/>
        </w:rPr>
        <w:t>1</w:t>
      </w:r>
      <w:r w:rsidRPr="00D730B1">
        <w:rPr>
          <w:rFonts w:ascii="Franklin Gothic Book" w:eastAsia="Tahoma,Bold" w:hAnsi="Franklin Gothic Book" w:cs="Tahoma,Bold"/>
          <w:b/>
          <w:bCs/>
          <w:szCs w:val="20"/>
        </w:rPr>
        <w:t xml:space="preserve">PEŁNOMOCNIKIEM oferentów </w:t>
      </w:r>
      <w:r w:rsidRPr="00D730B1">
        <w:rPr>
          <w:rFonts w:ascii="Franklin Gothic Book" w:eastAsia="Tahoma,Bold" w:hAnsi="Franklin Gothic Book" w:cs="Tahoma"/>
          <w:szCs w:val="20"/>
        </w:rPr>
        <w:t>uprawnionym do reprezentowania wszystkich oferentów ubiegających się wspólnie o udzielenie zamówienia oraz do zawarcia umowy</w:t>
      </w:r>
      <w:r w:rsidRPr="00D730B1">
        <w:rPr>
          <w:rFonts w:ascii="Franklin Gothic Book" w:eastAsia="Tahoma,Bold" w:hAnsi="Franklin Gothic Book" w:cs="Tahoma"/>
          <w:szCs w:val="20"/>
          <w:vertAlign w:val="superscript"/>
        </w:rPr>
        <w:t>2</w:t>
      </w:r>
      <w:r w:rsidRPr="00D730B1">
        <w:rPr>
          <w:rFonts w:ascii="Franklin Gothic Book" w:eastAsia="Tahoma,Bold" w:hAnsi="Franklin Gothic Book" w:cs="Tahoma"/>
          <w:szCs w:val="20"/>
        </w:rPr>
        <w:t xml:space="preserve"> jest:____________________________________________________________</w:t>
      </w:r>
    </w:p>
    <w:p w:rsidR="00FB0F40" w:rsidRPr="00D730B1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</w:rPr>
      </w:pPr>
      <w:r w:rsidRPr="00D730B1">
        <w:rPr>
          <w:rStyle w:val="Odwoanieprzypisudolnego"/>
          <w:rFonts w:ascii="Franklin Gothic Book" w:eastAsiaTheme="majorEastAsia" w:hAnsi="Franklin Gothic Book"/>
          <w:i/>
        </w:rPr>
        <w:footnoteRef/>
      </w:r>
      <w:r w:rsidRPr="00D730B1">
        <w:rPr>
          <w:rFonts w:ascii="Franklin Gothic Book" w:hAnsi="Franklin Gothic Book"/>
          <w:i/>
        </w:rPr>
        <w:t xml:space="preserve"> dotyczy oferentów wspólnie ubiegających się o udzielenie zamówienia</w:t>
      </w:r>
    </w:p>
    <w:p w:rsidR="00FB0F40" w:rsidRPr="00D730B1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szCs w:val="20"/>
        </w:rPr>
      </w:pPr>
      <w:r w:rsidRPr="00D730B1">
        <w:rPr>
          <w:rFonts w:ascii="Franklin Gothic Book" w:hAnsi="Franklin Gothic Book"/>
          <w:i/>
          <w:szCs w:val="20"/>
          <w:vertAlign w:val="superscript"/>
        </w:rPr>
        <w:t>2</w:t>
      </w:r>
      <w:r w:rsidRPr="00D730B1">
        <w:rPr>
          <w:rFonts w:ascii="Franklin Gothic Book" w:hAnsi="Franklin Gothic Book"/>
          <w:i/>
          <w:szCs w:val="20"/>
        </w:rPr>
        <w:t xml:space="preserve"> niepotrzebne skreślić</w:t>
      </w:r>
    </w:p>
    <w:p w:rsidR="00FB0F40" w:rsidRPr="00D730B1" w:rsidRDefault="00C330C9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Cs/>
          <w:szCs w:val="20"/>
        </w:rPr>
        <w:t>N</w:t>
      </w:r>
      <w:r w:rsidR="00FB0F40" w:rsidRPr="00D730B1">
        <w:rPr>
          <w:rFonts w:ascii="Franklin Gothic Book" w:eastAsia="Tahoma,Bold" w:hAnsi="Franklin Gothic Book" w:cs="Tahoma"/>
          <w:szCs w:val="20"/>
        </w:rPr>
        <w:t>iniejsz</w:t>
      </w:r>
      <w:r w:rsidRPr="00D730B1">
        <w:rPr>
          <w:rFonts w:ascii="Franklin Gothic Book" w:eastAsia="Tahoma,Bold" w:hAnsi="Franklin Gothic Book" w:cs="Tahoma"/>
          <w:szCs w:val="20"/>
        </w:rPr>
        <w:t>ą ofertę</w:t>
      </w:r>
      <w:r w:rsidR="00FB0F40" w:rsidRPr="00D730B1">
        <w:rPr>
          <w:rFonts w:ascii="Franklin Gothic Book" w:eastAsia="Tahoma,Bold" w:hAnsi="Franklin Gothic Book" w:cs="Tahoma"/>
          <w:szCs w:val="20"/>
        </w:rPr>
        <w:t xml:space="preserve"> wraz z załącznikami składamy na ___ kolejno ponumerowanych stronach.</w:t>
      </w:r>
    </w:p>
    <w:p w:rsidR="00FB0F40" w:rsidRPr="00D730B1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 xml:space="preserve">ZAŁĄCZNIKAMI </w:t>
      </w:r>
      <w:r w:rsidRPr="00D730B1">
        <w:rPr>
          <w:rFonts w:ascii="Franklin Gothic Book" w:eastAsia="Tahoma,Bold" w:hAnsi="Franklin Gothic Book" w:cs="Tahoma"/>
          <w:szCs w:val="20"/>
        </w:rPr>
        <w:t>do niniejsze</w:t>
      </w:r>
      <w:r w:rsidR="00C330C9" w:rsidRPr="00D730B1">
        <w:rPr>
          <w:rFonts w:ascii="Franklin Gothic Book" w:eastAsia="Tahoma,Bold" w:hAnsi="Franklin Gothic Book" w:cs="Tahoma"/>
          <w:szCs w:val="20"/>
        </w:rPr>
        <w:t xml:space="preserve">j oferty </w:t>
      </w:r>
      <w:r w:rsidRPr="00D730B1">
        <w:rPr>
          <w:rFonts w:ascii="Franklin Gothic Book" w:eastAsia="Tahoma,Bold" w:hAnsi="Franklin Gothic Book" w:cs="Tahoma"/>
          <w:szCs w:val="20"/>
        </w:rPr>
        <w:t xml:space="preserve"> są:</w:t>
      </w:r>
    </w:p>
    <w:p w:rsidR="00FB0F40" w:rsidRPr="00D730B1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,Bold"/>
          <w:b/>
          <w:bCs/>
          <w:szCs w:val="20"/>
        </w:rPr>
        <w:t xml:space="preserve">    </w:t>
      </w:r>
      <w:r w:rsidR="00BD6A5B" w:rsidRPr="00D730B1">
        <w:rPr>
          <w:rFonts w:ascii="Franklin Gothic Book" w:eastAsia="Tahoma,Bold" w:hAnsi="Franklin Gothic Book" w:cs="Tahoma,Bold"/>
          <w:b/>
          <w:bCs/>
          <w:szCs w:val="20"/>
        </w:rPr>
        <w:t>Dok</w:t>
      </w:r>
      <w:r w:rsidR="0095195B">
        <w:rPr>
          <w:rFonts w:ascii="Franklin Gothic Book" w:eastAsia="Tahoma,Bold" w:hAnsi="Franklin Gothic Book" w:cs="Tahoma,Bold"/>
          <w:b/>
          <w:bCs/>
          <w:szCs w:val="20"/>
        </w:rPr>
        <w:t>umenty wymienione w pkt 3</w:t>
      </w:r>
      <w:r w:rsidR="001C5095" w:rsidRPr="00D730B1">
        <w:rPr>
          <w:rFonts w:ascii="Franklin Gothic Book" w:eastAsia="Tahoma,Bold" w:hAnsi="Franklin Gothic Book" w:cs="Tahoma,Bold"/>
          <w:b/>
          <w:bCs/>
          <w:szCs w:val="20"/>
        </w:rPr>
        <w:t>.</w:t>
      </w:r>
      <w:r w:rsidR="0095195B">
        <w:rPr>
          <w:rFonts w:ascii="Franklin Gothic Book" w:eastAsia="Tahoma,Bold" w:hAnsi="Franklin Gothic Book" w:cs="Tahoma,Bold"/>
          <w:b/>
          <w:bCs/>
          <w:szCs w:val="20"/>
        </w:rPr>
        <w:t>9.1. do 3.9.20</w:t>
      </w:r>
    </w:p>
    <w:p w:rsidR="00FB0F40" w:rsidRPr="00D730B1" w:rsidRDefault="00FB0F40" w:rsidP="00FB0F40">
      <w:pPr>
        <w:rPr>
          <w:rFonts w:ascii="Franklin Gothic Book" w:hAnsi="Franklin Gothic Book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>__________________________________</w:t>
      </w:r>
      <w:r w:rsidRPr="00D730B1">
        <w:rPr>
          <w:rFonts w:ascii="Franklin Gothic Book" w:hAnsi="Franklin Gothic Book"/>
          <w:szCs w:val="20"/>
        </w:rPr>
        <w:t xml:space="preserve">    </w:t>
      </w:r>
      <w:r w:rsidRPr="00D730B1">
        <w:rPr>
          <w:rFonts w:ascii="Franklin Gothic Book" w:eastAsia="Tahoma,Bold" w:hAnsi="Franklin Gothic Book" w:cs="Tahoma"/>
          <w:szCs w:val="20"/>
        </w:rPr>
        <w:t>__________________ dnia __ __ _____ roku</w:t>
      </w:r>
    </w:p>
    <w:p w:rsidR="00EF1B10" w:rsidRPr="00D730B1" w:rsidRDefault="00FB0F40" w:rsidP="00FB0F40">
      <w:pPr>
        <w:jc w:val="center"/>
        <w:rPr>
          <w:rFonts w:ascii="Franklin Gothic Book" w:eastAsia="Tahoma,Bold" w:hAnsi="Franklin Gothic Book" w:cs="Tahoma"/>
          <w:szCs w:val="20"/>
        </w:rPr>
      </w:pPr>
      <w:r w:rsidRPr="00D730B1">
        <w:rPr>
          <w:rFonts w:ascii="Franklin Gothic Book" w:eastAsia="Tahoma,Bold" w:hAnsi="Franklin Gothic Book" w:cs="Tahoma"/>
          <w:szCs w:val="20"/>
        </w:rPr>
        <w:t xml:space="preserve"> (podpis oferenta/pełnomocnika oferenta</w:t>
      </w:r>
    </w:p>
    <w:p w:rsidR="009E1DB4" w:rsidRPr="00065962" w:rsidRDefault="00EF1B10" w:rsidP="009E1DB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 w:rsidRPr="00065962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065962">
        <w:rPr>
          <w:rFonts w:ascii="Franklin Gothic Book" w:hAnsi="Franklin Gothic Book" w:cs="Arial"/>
          <w:b/>
          <w:szCs w:val="20"/>
        </w:rPr>
        <w:t>3</w:t>
      </w:r>
      <w:r w:rsidR="009E1DB4" w:rsidRPr="00065962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065962">
        <w:rPr>
          <w:rFonts w:ascii="Franklin Gothic Book" w:hAnsi="Franklin Gothic Book" w:cs="Arial"/>
          <w:b/>
          <w:szCs w:val="20"/>
        </w:rPr>
        <w:t>ogłoszenia</w:t>
      </w:r>
    </w:p>
    <w:p w:rsidR="001E7135" w:rsidRPr="00065962" w:rsidRDefault="001E7135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B63F43" w:rsidRPr="00065962" w:rsidRDefault="00B63F43" w:rsidP="00B63F43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Projekt   umowy</w:t>
      </w:r>
    </w:p>
    <w:p w:rsidR="00B63F43" w:rsidRPr="00065962" w:rsidRDefault="00B63F43" w:rsidP="00B63F43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Umowa nr NZ/O/…………./…………………………./2018/……………………………/3113</w:t>
      </w:r>
    </w:p>
    <w:p w:rsidR="00B63F43" w:rsidRPr="00065962" w:rsidRDefault="00B63F43" w:rsidP="00B63F43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(zwana dalej "Umową")</w:t>
      </w:r>
    </w:p>
    <w:p w:rsidR="00B63F43" w:rsidRPr="00065962" w:rsidRDefault="00B63F43" w:rsidP="00B63F43">
      <w:pPr>
        <w:spacing w:after="120"/>
        <w:rPr>
          <w:rFonts w:ascii="Franklin Gothic Book" w:hAnsi="Franklin Gothic Book" w:cs="Arial"/>
          <w:b/>
          <w:szCs w:val="20"/>
        </w:rPr>
      </w:pP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B63F43" w:rsidRPr="00065962" w:rsidRDefault="00B63F43" w:rsidP="00B63F43">
      <w:pPr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Marek Ryński</w:t>
      </w:r>
      <w:r w:rsidRPr="00065962">
        <w:rPr>
          <w:rFonts w:ascii="Franklin Gothic Book" w:hAnsi="Franklin Gothic Book" w:cs="Arial"/>
          <w:szCs w:val="20"/>
        </w:rPr>
        <w:t xml:space="preserve">         </w:t>
      </w:r>
      <w:r w:rsidRPr="00065962">
        <w:rPr>
          <w:rFonts w:ascii="Franklin Gothic Book" w:hAnsi="Franklin Gothic Book" w:cs="Arial"/>
          <w:szCs w:val="20"/>
        </w:rPr>
        <w:tab/>
        <w:t>-</w:t>
      </w:r>
      <w:r w:rsidRPr="00065962">
        <w:rPr>
          <w:rFonts w:ascii="Franklin Gothic Book" w:hAnsi="Franklin Gothic Book" w:cs="Arial"/>
          <w:szCs w:val="20"/>
        </w:rPr>
        <w:tab/>
        <w:t>Wiceprezes Zarządu</w:t>
      </w:r>
    </w:p>
    <w:p w:rsidR="00B63F43" w:rsidRPr="00065962" w:rsidRDefault="00B63F43" w:rsidP="00B63F43">
      <w:pPr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Mirosław Jabłoński</w:t>
      </w:r>
      <w:r w:rsidRPr="00065962">
        <w:rPr>
          <w:rFonts w:ascii="Franklin Gothic Book" w:hAnsi="Franklin Gothic Book" w:cs="Arial"/>
          <w:szCs w:val="20"/>
        </w:rPr>
        <w:tab/>
        <w:t>-</w:t>
      </w:r>
      <w:r w:rsidRPr="00065962">
        <w:rPr>
          <w:rFonts w:ascii="Franklin Gothic Book" w:hAnsi="Franklin Gothic Book" w:cs="Arial"/>
          <w:szCs w:val="20"/>
        </w:rPr>
        <w:tab/>
        <w:t>Prokurent</w:t>
      </w:r>
    </w:p>
    <w:p w:rsidR="00B63F43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a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……………………………..  zwaną dalej „Wykonawcą”, którą reprezentują: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Na wstępie Strony stwierdziły, co następuje:</w:t>
      </w:r>
    </w:p>
    <w:p w:rsidR="00B63F43" w:rsidRPr="00065962" w:rsidRDefault="00B63F43" w:rsidP="00CB0B0B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63F43" w:rsidRPr="00065962" w:rsidRDefault="00B63F43" w:rsidP="00CB0B0B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B63F43" w:rsidRPr="00065962" w:rsidRDefault="00B63F43" w:rsidP="00CB0B0B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63F43" w:rsidRDefault="00B63F43" w:rsidP="00B63F43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284" w:hanging="284"/>
        <w:rPr>
          <w:rFonts w:ascii="Franklin Gothic Book" w:hAnsi="Franklin Gothic Book" w:cs="Arial"/>
          <w:sz w:val="20"/>
        </w:rPr>
      </w:pPr>
      <w:r w:rsidRPr="00B867EC">
        <w:rPr>
          <w:rFonts w:ascii="Franklin Gothic Book" w:hAnsi="Franklin Gothic Book" w:cs="Arial"/>
          <w:sz w:val="20"/>
        </w:rPr>
        <w:t>Ogólne Warunki Zakupu Usług Zamawiającego w wersji DZ/4/2018 z dnia 7 sierpnia 2018 r. („</w:t>
      </w:r>
      <w:r w:rsidRPr="00B867EC">
        <w:rPr>
          <w:rFonts w:ascii="Franklin Gothic Book" w:hAnsi="Franklin Gothic Book" w:cs="Arial"/>
          <w:b/>
          <w:sz w:val="20"/>
        </w:rPr>
        <w:t>OWZU</w:t>
      </w:r>
      <w:r w:rsidRPr="00B867EC">
        <w:rPr>
          <w:rFonts w:ascii="Franklin Gothic Book" w:hAnsi="Franklin Gothic Book" w:cs="Arial"/>
          <w:sz w:val="20"/>
        </w:rPr>
        <w:t xml:space="preserve">”) zamieszczone na stronie internetowej </w:t>
      </w:r>
      <w:r w:rsidRPr="00B867EC">
        <w:rPr>
          <w:rFonts w:ascii="Franklin Gothic Book" w:hAnsi="Franklin Gothic Book" w:cs="Arial"/>
          <w:sz w:val="20"/>
          <w:u w:val="single"/>
        </w:rPr>
        <w:t>https://www.enea.pl/pl/grupaenea/o-grupie/spolki-grupy-enea/polaniec/zamowienia/dokumenty</w:t>
      </w:r>
      <w:r w:rsidRPr="00B867EC">
        <w:rPr>
          <w:rFonts w:ascii="Franklin Gothic Book" w:hAnsi="Franklin Gothic Book" w:cs="Arial"/>
          <w:sz w:val="20"/>
        </w:rPr>
        <w:t xml:space="preserve"> , stanowią integralną część niniejszej Umowy. Wykonawca oświadcza, iż zapoznał się z OWZU oraz że akceptuje ich brzmienie, z zastrzeżeniem postanowień pkt 10 Umowy. W przypadku rozbieżności między zapisami Umowy a OWZU, pierwszeństwo mają zapisy Umowy, zaś w pozostałym zakresie obowiązują OWZU.</w:t>
      </w:r>
    </w:p>
    <w:p w:rsidR="00B63F43" w:rsidRDefault="00B63F43" w:rsidP="00B63F4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="Franklin Gothic Book" w:hAnsi="Franklin Gothic Book" w:cs="Arial"/>
          <w:b/>
          <w:sz w:val="20"/>
        </w:rPr>
      </w:pPr>
    </w:p>
    <w:p w:rsidR="00B63F43" w:rsidRDefault="00B63F43" w:rsidP="00B63F4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/>
        <w:rPr>
          <w:rFonts w:ascii="Franklin Gothic Book" w:hAnsi="Franklin Gothic Book" w:cs="Arial"/>
          <w:b/>
          <w:sz w:val="20"/>
        </w:rPr>
      </w:pPr>
      <w:r w:rsidRPr="00B867EC">
        <w:rPr>
          <w:rFonts w:ascii="Franklin Gothic Book" w:hAnsi="Franklin Gothic Book" w:cs="Arial"/>
          <w:b/>
          <w:sz w:val="20"/>
        </w:rPr>
        <w:t>W związku z powyższym Strony ustaliły, co następuje:</w:t>
      </w:r>
    </w:p>
    <w:p w:rsidR="00B63F43" w:rsidRDefault="00B63F43" w:rsidP="00B63F4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/>
        <w:rPr>
          <w:rFonts w:ascii="Franklin Gothic Book" w:hAnsi="Franklin Gothic Book" w:cs="Arial"/>
          <w:b/>
          <w:sz w:val="20"/>
        </w:rPr>
      </w:pPr>
    </w:p>
    <w:p w:rsidR="00B63F43" w:rsidRPr="00B867EC" w:rsidRDefault="00B63F43" w:rsidP="00B63F4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/>
        <w:rPr>
          <w:rFonts w:ascii="Franklin Gothic Book" w:hAnsi="Franklin Gothic Book" w:cs="Arial"/>
          <w:b/>
          <w:sz w:val="20"/>
        </w:rPr>
      </w:pPr>
    </w:p>
    <w:p w:rsidR="00B63F43" w:rsidRPr="00B867EC" w:rsidRDefault="00B63F43" w:rsidP="00B63F43">
      <w:pPr>
        <w:pStyle w:val="Akapitzlist"/>
        <w:numPr>
          <w:ilvl w:val="0"/>
          <w:numId w:val="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B867EC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B63F43" w:rsidRPr="00B867EC" w:rsidRDefault="00B63F43" w:rsidP="00B63F43">
      <w:pPr>
        <w:pStyle w:val="Akapitzlist"/>
        <w:numPr>
          <w:ilvl w:val="1"/>
          <w:numId w:val="5"/>
        </w:numPr>
        <w:spacing w:after="120" w:line="240" w:lineRule="auto"/>
        <w:ind w:left="426" w:hanging="426"/>
        <w:rPr>
          <w:rFonts w:ascii="Franklin Gothic Book" w:hAnsi="Franklin Gothic Book" w:cs="Arial"/>
          <w:bCs/>
          <w:sz w:val="20"/>
          <w:szCs w:val="20"/>
        </w:rPr>
      </w:pPr>
      <w:r w:rsidRPr="00B867EC">
        <w:rPr>
          <w:rFonts w:ascii="Franklin Gothic Book" w:hAnsi="Franklin Gothic Book" w:cs="Arial"/>
          <w:sz w:val="20"/>
          <w:szCs w:val="20"/>
        </w:rPr>
        <w:t xml:space="preserve">Zamawiający zleca, a Wykonawca przyjmuje do realizacji </w:t>
      </w:r>
      <w:r w:rsidRPr="00B867EC">
        <w:rPr>
          <w:rFonts w:ascii="Franklin Gothic Book" w:hAnsi="Franklin Gothic Book"/>
          <w:sz w:val="20"/>
          <w:szCs w:val="20"/>
        </w:rPr>
        <w:t>w</w:t>
      </w:r>
      <w:r>
        <w:rPr>
          <w:rFonts w:ascii="Franklin Gothic Book" w:hAnsi="Franklin Gothic Book" w:cs="Arial"/>
          <w:bCs/>
          <w:sz w:val="20"/>
          <w:szCs w:val="20"/>
        </w:rPr>
        <w:t>ykonani</w:t>
      </w:r>
      <w:r>
        <w:rPr>
          <w:rFonts w:ascii="Franklin Gothic Book" w:eastAsia="Times" w:hAnsi="Franklin Gothic Book" w:cs="Verdana,Bold"/>
          <w:bCs/>
          <w:color w:val="000000" w:themeColor="text1"/>
          <w:sz w:val="20"/>
          <w:szCs w:val="20"/>
        </w:rPr>
        <w:t>e</w:t>
      </w:r>
      <w:r w:rsidRPr="00B867EC">
        <w:rPr>
          <w:rFonts w:ascii="Franklin Gothic Book" w:eastAsia="Times" w:hAnsi="Franklin Gothic Book" w:cs="Verdana,Bold"/>
          <w:bCs/>
          <w:color w:val="000000" w:themeColor="text1"/>
          <w:sz w:val="20"/>
          <w:szCs w:val="20"/>
        </w:rPr>
        <w:t xml:space="preserve"> remontu Aparatury Kontrolno-Pomiarowej i Automatyki na bloku energetycznym nr 5 w Enea Połaniec S.A.</w:t>
      </w:r>
      <w:r w:rsidRPr="00B867EC">
        <w:rPr>
          <w:rFonts w:ascii="Franklin Gothic Book" w:eastAsia="Times" w:hAnsi="Franklin Gothic Book" w:cs="Verdana,Bold"/>
          <w:bCs/>
          <w:sz w:val="20"/>
          <w:szCs w:val="20"/>
        </w:rPr>
        <w:t xml:space="preserve"> </w:t>
      </w:r>
      <w:r w:rsidRPr="00B867EC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Pr="00B867EC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B63F43" w:rsidRDefault="00B63F43" w:rsidP="00B63F43">
      <w:pPr>
        <w:pStyle w:val="Nagwek2"/>
        <w:numPr>
          <w:ilvl w:val="1"/>
          <w:numId w:val="5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065962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B63F43" w:rsidRPr="00B867EC" w:rsidRDefault="00B63F43" w:rsidP="00B63F43">
      <w:pPr>
        <w:pStyle w:val="Akapitzlist"/>
        <w:numPr>
          <w:ilvl w:val="2"/>
          <w:numId w:val="5"/>
        </w:numPr>
        <w:spacing w:after="120" w:line="240" w:lineRule="auto"/>
        <w:ind w:left="1134" w:hanging="708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Remont pomiarów technologicznych i fizykochemicznych – Załącznik nr 1 do Umowy</w:t>
      </w:r>
    </w:p>
    <w:p w:rsidR="00B63F43" w:rsidRPr="00B867EC" w:rsidRDefault="00B63F43" w:rsidP="00B63F43">
      <w:pPr>
        <w:pStyle w:val="Akapitzlist"/>
        <w:numPr>
          <w:ilvl w:val="2"/>
          <w:numId w:val="5"/>
        </w:numPr>
        <w:spacing w:after="120" w:line="240" w:lineRule="auto"/>
        <w:ind w:left="1134" w:hanging="708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lastRenderedPageBreak/>
        <w:t>Remont obwodów sterowań armatury regulacyjnej, obwodów klap powietrza uszczelniającego oraz obwodów sterowań palników mazutowych, szaf sterowniczych ZL oraz szaf krosowych SK systemu Ovation – Załącznik nr 1 do Umowy.</w:t>
      </w:r>
    </w:p>
    <w:p w:rsidR="00B63F43" w:rsidRPr="00B867EC" w:rsidRDefault="00B63F43" w:rsidP="00B63F43">
      <w:pPr>
        <w:pStyle w:val="Akapitzlist"/>
        <w:numPr>
          <w:ilvl w:val="2"/>
          <w:numId w:val="5"/>
        </w:numPr>
        <w:spacing w:after="120" w:line="240" w:lineRule="auto"/>
        <w:ind w:left="1134" w:hanging="708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Remont napędów armatury regulacyjnej i armatury zaporowej – Załącznik nr 1 do Umowy.</w:t>
      </w:r>
    </w:p>
    <w:p w:rsidR="00B63F43" w:rsidRPr="00B867EC" w:rsidRDefault="00B63F43" w:rsidP="00B63F43">
      <w:pPr>
        <w:pStyle w:val="Akapitzlist"/>
        <w:numPr>
          <w:ilvl w:val="2"/>
          <w:numId w:val="5"/>
        </w:numPr>
        <w:spacing w:after="120" w:line="240" w:lineRule="auto"/>
        <w:ind w:left="1134" w:hanging="708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Remont obwodów wtórnych napędów, wyprowadzenia mocy, zabezpieczeń i regulatora napięcia generatora – Załącznik nr 2</w:t>
      </w:r>
      <w:r w:rsidRPr="00B867EC">
        <w:rPr>
          <w:rFonts w:ascii="Franklin Gothic Book" w:hAnsi="Franklin Gothic Book"/>
          <w:sz w:val="20"/>
          <w:szCs w:val="20"/>
        </w:rPr>
        <w:t xml:space="preserve"> </w:t>
      </w:r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 Umowy.</w:t>
      </w:r>
    </w:p>
    <w:p w:rsidR="00B63F43" w:rsidRDefault="00B63F43" w:rsidP="00B63F43">
      <w:pPr>
        <w:pStyle w:val="Akapitzlist"/>
        <w:numPr>
          <w:ilvl w:val="2"/>
          <w:numId w:val="5"/>
        </w:numPr>
        <w:spacing w:after="120" w:line="240" w:lineRule="auto"/>
        <w:ind w:left="1134" w:hanging="708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Dostarczenie wszystkich niezbędnych materiałów, części zamiennych, aparatury oraz urządzeń</w:t>
      </w:r>
      <w:r w:rsidRPr="00B867EC">
        <w:rPr>
          <w:rFonts w:ascii="Franklin Gothic Book" w:hAnsi="Franklin Gothic Book"/>
          <w:sz w:val="20"/>
          <w:szCs w:val="20"/>
        </w:rPr>
        <w:t xml:space="preserve"> do w</w:t>
      </w:r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ykonania remontu średniego Aparatury Kontrolno-Pomiarowej i Automatyki (</w:t>
      </w:r>
      <w:proofErr w:type="spellStart"/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AKPiA</w:t>
      </w:r>
      <w:proofErr w:type="spellEnd"/>
      <w:r w:rsidRPr="00B867EC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) na bloku energetycznym.</w:t>
      </w:r>
    </w:p>
    <w:p w:rsidR="00B63F43" w:rsidRPr="00B867EC" w:rsidRDefault="00B63F43" w:rsidP="00B63F43">
      <w:pPr>
        <w:pStyle w:val="Akapitzlist"/>
        <w:spacing w:after="120" w:line="240" w:lineRule="auto"/>
        <w:ind w:left="1134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B63F43" w:rsidRPr="00A946D8" w:rsidRDefault="00B63F43" w:rsidP="00B63F43">
      <w:pPr>
        <w:pStyle w:val="Akapitzlist"/>
        <w:numPr>
          <w:ilvl w:val="0"/>
          <w:numId w:val="3"/>
        </w:numPr>
        <w:spacing w:after="12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A946D8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ZAŁOŻENIA I WARUNKI TECHNICZNE DLA PRAWIDŁOWEJ REALIZACJI ZADANIA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i instrukcjami obowiązującymi na terenie Enea Połaniec S.A.</w:t>
      </w:r>
    </w:p>
    <w:p w:rsidR="00B63F43" w:rsidRPr="00065962" w:rsidRDefault="00B63F43" w:rsidP="00B63F43">
      <w:pPr>
        <w:rPr>
          <w:rFonts w:ascii="Franklin Gothic Book" w:hAnsi="Franklin Gothic Book"/>
          <w:szCs w:val="20"/>
          <w:lang w:eastAsia="en-US"/>
        </w:rPr>
      </w:pPr>
    </w:p>
    <w:p w:rsidR="00B63F43" w:rsidRPr="00A946D8" w:rsidRDefault="00B63F43" w:rsidP="00B63F43">
      <w:pPr>
        <w:pStyle w:val="Akapitzlist"/>
        <w:numPr>
          <w:ilvl w:val="0"/>
          <w:numId w:val="3"/>
        </w:numPr>
        <w:spacing w:after="120"/>
        <w:rPr>
          <w:rFonts w:ascii="Franklin Gothic Book" w:hAnsi="Franklin Gothic Book" w:cs="Arial"/>
          <w:b/>
          <w:sz w:val="20"/>
          <w:szCs w:val="20"/>
        </w:rPr>
      </w:pPr>
      <w:r w:rsidRPr="00A946D8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B63F43" w:rsidRPr="00B75B37" w:rsidRDefault="00B63F43" w:rsidP="00B63F43">
      <w:pPr>
        <w:pStyle w:val="Nagwek2"/>
        <w:keepNext w:val="0"/>
        <w:keepLines w:val="0"/>
        <w:numPr>
          <w:ilvl w:val="1"/>
          <w:numId w:val="3"/>
        </w:numPr>
        <w:spacing w:before="0" w:after="120" w:line="240" w:lineRule="auto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065962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</w:t>
      </w:r>
      <w:r>
        <w:rPr>
          <w:rFonts w:ascii="Franklin Gothic Book" w:hAnsi="Franklin Gothic Book" w:cs="Arial"/>
          <w:color w:val="auto"/>
          <w:sz w:val="20"/>
          <w:szCs w:val="20"/>
          <w:lang w:val="pl-PL"/>
        </w:rPr>
        <w:t>zostanie wykonane w terminie d</w:t>
      </w:r>
      <w:r w:rsidRPr="00B75B37">
        <w:rPr>
          <w:rFonts w:asciiTheme="minorHAnsi" w:eastAsia="Times New Roman" w:hAnsiTheme="minorHAnsi"/>
          <w:color w:val="000000" w:themeColor="text1"/>
          <w:sz w:val="22"/>
          <w:szCs w:val="22"/>
          <w:lang w:val="pl-PL" w:eastAsia="pl-PL"/>
        </w:rPr>
        <w:t>o 30.03.2020 roku.</w:t>
      </w:r>
    </w:p>
    <w:p w:rsidR="00B63F43" w:rsidRPr="00B75B37" w:rsidRDefault="00B63F43" w:rsidP="00B63F43">
      <w:pPr>
        <w:pStyle w:val="Tekstpodstawowy"/>
        <w:numPr>
          <w:ilvl w:val="1"/>
          <w:numId w:val="3"/>
        </w:numPr>
        <w:spacing w:after="120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B75B37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Wykonanie prac na bloku energetycznym od 17.07.2019 r. do 28.12.2019 r. zgodnie z harmonogramem remontu bloku energetycznego.</w:t>
      </w:r>
    </w:p>
    <w:p w:rsidR="00B63F43" w:rsidRPr="00B75B37" w:rsidRDefault="00B63F43" w:rsidP="00B63F43">
      <w:pPr>
        <w:pStyle w:val="Tekstpodstawowy"/>
        <w:numPr>
          <w:ilvl w:val="1"/>
          <w:numId w:val="3"/>
        </w:numPr>
        <w:spacing w:after="120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B75B37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Opracowanie i dostarczenie dokumentacji powykonawczej </w:t>
      </w:r>
      <w:proofErr w:type="spellStart"/>
      <w:r w:rsidRPr="00B75B37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AKPiA</w:t>
      </w:r>
      <w:proofErr w:type="spellEnd"/>
      <w:r w:rsidRPr="00B75B37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 do 30.03.2020 roku.</w:t>
      </w:r>
    </w:p>
    <w:p w:rsidR="00B63F43" w:rsidRPr="000C4473" w:rsidRDefault="00B63F43" w:rsidP="00B63F43">
      <w:pPr>
        <w:pStyle w:val="Tekstpodstawowy"/>
        <w:numPr>
          <w:ilvl w:val="1"/>
          <w:numId w:val="3"/>
        </w:numPr>
        <w:spacing w:after="120"/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</w:pPr>
      <w:r w:rsidRPr="00B75B37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Szczegółowy harmonogram remontu bloku energetycznego zostanie przekazany do Wykonawcy 2 miesiące przed rozpoczęciem realizacji usługi</w:t>
      </w:r>
      <w:r>
        <w:rPr>
          <w:rFonts w:asciiTheme="minorHAnsi" w:eastAsia="Times New Roman" w:hAnsiTheme="minorHAnsi"/>
          <w:color w:val="000000" w:themeColor="text1"/>
          <w:sz w:val="22"/>
          <w:szCs w:val="22"/>
          <w:lang w:eastAsia="pl-PL"/>
        </w:rPr>
        <w:t>.</w:t>
      </w:r>
    </w:p>
    <w:p w:rsidR="00B63F43" w:rsidRPr="00B75B37" w:rsidRDefault="00B63F43" w:rsidP="00B63F43">
      <w:pPr>
        <w:rPr>
          <w:lang w:eastAsia="en-US"/>
        </w:rPr>
      </w:pPr>
    </w:p>
    <w:p w:rsidR="00B63F43" w:rsidRPr="00B867EC" w:rsidRDefault="00B63F43" w:rsidP="00B63F43">
      <w:pPr>
        <w:pStyle w:val="Akapitzlist"/>
        <w:numPr>
          <w:ilvl w:val="0"/>
          <w:numId w:val="3"/>
        </w:numPr>
        <w:spacing w:after="120"/>
        <w:rPr>
          <w:rFonts w:ascii="Franklin Gothic Book" w:hAnsi="Franklin Gothic Book" w:cs="Arial"/>
          <w:b/>
          <w:sz w:val="20"/>
          <w:szCs w:val="20"/>
        </w:rPr>
      </w:pPr>
      <w:r w:rsidRPr="00B867EC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B63F43" w:rsidRPr="00B867EC" w:rsidRDefault="00B63F43" w:rsidP="00B63F43">
      <w:pPr>
        <w:pStyle w:val="Akapitzlist"/>
        <w:numPr>
          <w:ilvl w:val="1"/>
          <w:numId w:val="3"/>
        </w:numPr>
        <w:spacing w:after="120"/>
        <w:rPr>
          <w:rFonts w:ascii="Franklin Gothic Book" w:hAnsi="Franklin Gothic Book"/>
          <w:b/>
          <w:sz w:val="20"/>
          <w:szCs w:val="20"/>
        </w:rPr>
      </w:pPr>
      <w:r w:rsidRPr="00B867EC">
        <w:rPr>
          <w:rFonts w:ascii="Franklin Gothic Book" w:hAnsi="Franklin Gothic Book" w:cs="Arial"/>
          <w:sz w:val="20"/>
          <w:szCs w:val="20"/>
        </w:rPr>
        <w:t xml:space="preserve">Za prawidłowe wykonanie przedmiotu Umowy Strony ustalają wynagrodzenie ryczałtowe za wykonanie prac określonych w pkt 1 Umowy - w wysokości  </w:t>
      </w:r>
      <w:r w:rsidRPr="00B867EC">
        <w:rPr>
          <w:rFonts w:ascii="Franklin Gothic Book" w:hAnsi="Franklin Gothic Book" w:cs="Arial"/>
          <w:b/>
          <w:sz w:val="20"/>
          <w:szCs w:val="20"/>
        </w:rPr>
        <w:t>…000 zł netto</w:t>
      </w:r>
      <w:r w:rsidRPr="00B867EC">
        <w:rPr>
          <w:rFonts w:ascii="Franklin Gothic Book" w:hAnsi="Franklin Gothic Book" w:cs="Arial"/>
          <w:sz w:val="20"/>
          <w:szCs w:val="20"/>
        </w:rPr>
        <w:t xml:space="preserve"> (słownie: … tysięcy złotych), z podziałem na:</w:t>
      </w:r>
    </w:p>
    <w:p w:rsidR="00B63F43" w:rsidRPr="00B867EC" w:rsidRDefault="00B63F43" w:rsidP="00B63F43">
      <w:pPr>
        <w:pStyle w:val="Tekstpodstawowywcity"/>
        <w:numPr>
          <w:ilvl w:val="2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B867EC">
        <w:rPr>
          <w:rFonts w:ascii="Franklin Gothic Book" w:hAnsi="Franklin Gothic Book"/>
          <w:color w:val="000000" w:themeColor="text1"/>
          <w:szCs w:val="20"/>
        </w:rPr>
        <w:t xml:space="preserve">Remont </w:t>
      </w:r>
      <w:proofErr w:type="spellStart"/>
      <w:r w:rsidRPr="00B867EC">
        <w:rPr>
          <w:rFonts w:ascii="Franklin Gothic Book" w:hAnsi="Franklin Gothic Book"/>
          <w:color w:val="000000" w:themeColor="text1"/>
          <w:szCs w:val="20"/>
        </w:rPr>
        <w:t>AKPiA</w:t>
      </w:r>
      <w:proofErr w:type="spellEnd"/>
      <w:r w:rsidRPr="00B867EC">
        <w:rPr>
          <w:rFonts w:ascii="Franklin Gothic Book" w:hAnsi="Franklin Gothic Book"/>
          <w:color w:val="000000" w:themeColor="text1"/>
          <w:szCs w:val="20"/>
        </w:rPr>
        <w:t xml:space="preserve"> </w:t>
      </w:r>
      <w:proofErr w:type="spellStart"/>
      <w:r w:rsidRPr="00B867EC">
        <w:rPr>
          <w:rFonts w:ascii="Franklin Gothic Book" w:hAnsi="Franklin Gothic Book"/>
          <w:color w:val="000000" w:themeColor="text1"/>
          <w:szCs w:val="20"/>
        </w:rPr>
        <w:t>bl.</w:t>
      </w:r>
      <w:proofErr w:type="spellEnd"/>
      <w:r w:rsidRPr="00B867EC">
        <w:rPr>
          <w:rFonts w:ascii="Franklin Gothic Book" w:hAnsi="Franklin Gothic Book"/>
          <w:color w:val="000000" w:themeColor="text1"/>
          <w:szCs w:val="20"/>
        </w:rPr>
        <w:t xml:space="preserve"> nr 5 – ……………….. zł (słownie:…………………………………………………..) netto.</w:t>
      </w:r>
    </w:p>
    <w:p w:rsidR="00B63F43" w:rsidRPr="00B867EC" w:rsidRDefault="00B63F43" w:rsidP="00B63F43">
      <w:pPr>
        <w:pStyle w:val="Tekstpodstawowywcity"/>
        <w:numPr>
          <w:ilvl w:val="2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B867EC">
        <w:rPr>
          <w:rFonts w:ascii="Franklin Gothic Book" w:hAnsi="Franklin Gothic Book"/>
          <w:color w:val="000000" w:themeColor="text1"/>
          <w:szCs w:val="20"/>
        </w:rPr>
        <w:t xml:space="preserve">Opracowanie i dostarczenie dokumentacji powykonawczej </w:t>
      </w:r>
      <w:proofErr w:type="spellStart"/>
      <w:r w:rsidRPr="00B867EC">
        <w:rPr>
          <w:rFonts w:ascii="Franklin Gothic Book" w:hAnsi="Franklin Gothic Book"/>
          <w:color w:val="000000" w:themeColor="text1"/>
          <w:szCs w:val="20"/>
        </w:rPr>
        <w:t>AKPiA</w:t>
      </w:r>
      <w:proofErr w:type="spellEnd"/>
      <w:r w:rsidRPr="00B867EC">
        <w:rPr>
          <w:rFonts w:ascii="Franklin Gothic Book" w:hAnsi="Franklin Gothic Book"/>
          <w:color w:val="000000" w:themeColor="text1"/>
          <w:szCs w:val="20"/>
        </w:rPr>
        <w:t xml:space="preserve"> </w:t>
      </w:r>
      <w:proofErr w:type="spellStart"/>
      <w:r w:rsidRPr="00B867EC">
        <w:rPr>
          <w:rFonts w:ascii="Franklin Gothic Book" w:hAnsi="Franklin Gothic Book"/>
          <w:color w:val="000000" w:themeColor="text1"/>
          <w:szCs w:val="20"/>
        </w:rPr>
        <w:t>bl.</w:t>
      </w:r>
      <w:proofErr w:type="spellEnd"/>
      <w:r w:rsidRPr="00B867EC">
        <w:rPr>
          <w:rFonts w:ascii="Franklin Gothic Book" w:hAnsi="Franklin Gothic Book"/>
          <w:color w:val="000000" w:themeColor="text1"/>
          <w:szCs w:val="20"/>
        </w:rPr>
        <w:t xml:space="preserve"> nr 5 – ………………. zł (słownie: ……………………………………..) netto.</w:t>
      </w:r>
    </w:p>
    <w:p w:rsidR="00B63F43" w:rsidRPr="00B867EC" w:rsidRDefault="00B63F43" w:rsidP="00B63F43">
      <w:pPr>
        <w:pStyle w:val="Akapitzlist"/>
        <w:numPr>
          <w:ilvl w:val="1"/>
          <w:numId w:val="3"/>
        </w:numPr>
        <w:spacing w:after="12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B867EC">
        <w:rPr>
          <w:rFonts w:ascii="Franklin Gothic Book" w:hAnsi="Franklin Gothic Book" w:cs="Arial"/>
          <w:b/>
          <w:sz w:val="20"/>
          <w:szCs w:val="20"/>
          <w:u w:val="single"/>
        </w:rPr>
        <w:t>Faktury należy wysyłać na adres:</w:t>
      </w:r>
    </w:p>
    <w:p w:rsidR="00B63F43" w:rsidRPr="00B867EC" w:rsidRDefault="00B63F43" w:rsidP="00B63F43">
      <w:pPr>
        <w:ind w:firstLine="1276"/>
        <w:rPr>
          <w:rFonts w:ascii="Franklin Gothic Book" w:hAnsi="Franklin Gothic Book" w:cs="Arial"/>
          <w:szCs w:val="20"/>
        </w:rPr>
      </w:pPr>
      <w:r w:rsidRPr="00B867EC">
        <w:rPr>
          <w:rFonts w:ascii="Franklin Gothic Book" w:hAnsi="Franklin Gothic Book" w:cs="Arial"/>
          <w:szCs w:val="20"/>
        </w:rPr>
        <w:t>Enea Połaniec S.A.</w:t>
      </w:r>
    </w:p>
    <w:p w:rsidR="00B63F43" w:rsidRPr="00B867EC" w:rsidRDefault="00B63F43" w:rsidP="00B63F43">
      <w:pPr>
        <w:ind w:firstLine="1276"/>
        <w:rPr>
          <w:rFonts w:ascii="Franklin Gothic Book" w:hAnsi="Franklin Gothic Book" w:cs="Arial"/>
          <w:szCs w:val="20"/>
        </w:rPr>
      </w:pPr>
      <w:r w:rsidRPr="00B867EC">
        <w:rPr>
          <w:rFonts w:ascii="Franklin Gothic Book" w:hAnsi="Franklin Gothic Book" w:cs="Arial"/>
          <w:szCs w:val="20"/>
        </w:rPr>
        <w:t>Centrum Zarządzania Dokumentami</w:t>
      </w:r>
    </w:p>
    <w:p w:rsidR="00B63F43" w:rsidRPr="00B867EC" w:rsidRDefault="00B63F43" w:rsidP="00B63F43">
      <w:pPr>
        <w:ind w:firstLine="1276"/>
        <w:rPr>
          <w:rFonts w:ascii="Franklin Gothic Book" w:hAnsi="Franklin Gothic Book" w:cs="Arial"/>
          <w:szCs w:val="20"/>
        </w:rPr>
      </w:pPr>
      <w:r w:rsidRPr="00B867EC">
        <w:rPr>
          <w:rFonts w:ascii="Franklin Gothic Book" w:hAnsi="Franklin Gothic Book" w:cs="Arial"/>
          <w:szCs w:val="20"/>
        </w:rPr>
        <w:t>ul. Zacisze 28</w:t>
      </w:r>
    </w:p>
    <w:p w:rsidR="00B63F43" w:rsidRPr="00A946D8" w:rsidRDefault="00B63F43" w:rsidP="00B63F43">
      <w:pPr>
        <w:pStyle w:val="Akapitzlist"/>
        <w:numPr>
          <w:ilvl w:val="1"/>
          <w:numId w:val="55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B867EC">
        <w:rPr>
          <w:rFonts w:ascii="Franklin Gothic Book" w:hAnsi="Franklin Gothic Book" w:cs="Arial"/>
          <w:sz w:val="20"/>
          <w:szCs w:val="20"/>
        </w:rPr>
        <w:t>Zielona Góra</w:t>
      </w:r>
    </w:p>
    <w:p w:rsidR="00B63F43" w:rsidRPr="00327881" w:rsidRDefault="00B63F43" w:rsidP="00B63F43">
      <w:pPr>
        <w:pStyle w:val="Nagwek1"/>
        <w:keepLines w:val="0"/>
        <w:numPr>
          <w:ilvl w:val="0"/>
          <w:numId w:val="3"/>
        </w:numPr>
        <w:spacing w:before="100" w:beforeAutospacing="1" w:after="120"/>
        <w:jc w:val="both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327881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ZABEZPIECZENIA FINANSOWE </w:t>
      </w:r>
    </w:p>
    <w:p w:rsidR="00B63F43" w:rsidRPr="00930B6E" w:rsidRDefault="00B63F43" w:rsidP="00B63F43">
      <w:pPr>
        <w:pStyle w:val="Nagwek2"/>
        <w:keepNext w:val="0"/>
        <w:keepLines w:val="0"/>
        <w:numPr>
          <w:ilvl w:val="1"/>
          <w:numId w:val="3"/>
        </w:numPr>
        <w:snapToGrid w:val="0"/>
        <w:spacing w:before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r w:rsidRPr="00930B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Celem zabezpieczenia roszczeń Zamawiającego na okoliczność niewykonania lub nienależytego  wykonania Umowy Wykonawca złoży Zamawiającemu:</w:t>
      </w:r>
    </w:p>
    <w:p w:rsidR="00B63F43" w:rsidRPr="00327881" w:rsidRDefault="00B63F43" w:rsidP="00B63F43">
      <w:pPr>
        <w:pStyle w:val="Nagwek3"/>
        <w:keepNext w:val="0"/>
        <w:keepLines w:val="0"/>
        <w:numPr>
          <w:ilvl w:val="2"/>
          <w:numId w:val="3"/>
        </w:numPr>
        <w:spacing w:before="120" w:line="240" w:lineRule="auto"/>
        <w:jc w:val="both"/>
        <w:rPr>
          <w:rFonts w:ascii="Franklin Gothic Book" w:hAnsi="Franklin Gothic Book"/>
          <w:color w:val="000000" w:themeColor="text1"/>
          <w:sz w:val="20"/>
          <w:szCs w:val="20"/>
          <w:lang w:val="pl-PL"/>
        </w:rPr>
      </w:pPr>
      <w:r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32788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pl-PL"/>
        </w:rPr>
        <w:t>Gwarancję Należytego Wykonania Umowy</w:t>
      </w:r>
      <w:r w:rsidRPr="0032788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w wysokości </w:t>
      </w:r>
      <w:r w:rsidRPr="00327881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 xml:space="preserve">10 </w:t>
      </w:r>
      <w:r w:rsidRPr="0032788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% kwoty Wynagrodzenia netto określonego w pkt 3.1., która będzie obowiązywać przez okres realizacji przedmiotu Umowy, tj. do dnia odbioru końcowego. Gwarancja ta musi być przedłożona Zamawiającemu najpóźniej w </w:t>
      </w:r>
      <w:r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dniu</w:t>
      </w:r>
      <w:r w:rsidRPr="0032788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:rsidR="00B63F43" w:rsidRPr="00B867EC" w:rsidRDefault="00B63F43" w:rsidP="00B63F43">
      <w:pPr>
        <w:pStyle w:val="Akapitzlist"/>
        <w:numPr>
          <w:ilvl w:val="2"/>
          <w:numId w:val="3"/>
        </w:numPr>
        <w:spacing w:before="12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>
        <w:rPr>
          <w:rFonts w:ascii="Franklin Gothic Book" w:hAnsi="Franklin Gothic Book"/>
          <w:b/>
          <w:bCs/>
          <w:color w:val="000000" w:themeColor="text1"/>
          <w:sz w:val="20"/>
          <w:szCs w:val="20"/>
        </w:rPr>
        <w:t xml:space="preserve"> </w:t>
      </w:r>
      <w:r w:rsidRPr="00B867EC">
        <w:rPr>
          <w:rFonts w:ascii="Franklin Gothic Book" w:hAnsi="Franklin Gothic Book"/>
          <w:b/>
          <w:bCs/>
          <w:color w:val="000000" w:themeColor="text1"/>
          <w:sz w:val="20"/>
          <w:szCs w:val="20"/>
        </w:rPr>
        <w:t xml:space="preserve">Gwarancję Usunięcia Wad </w:t>
      </w:r>
      <w:r w:rsidRPr="00B867EC">
        <w:rPr>
          <w:rFonts w:ascii="Franklin Gothic Book" w:hAnsi="Franklin Gothic Book"/>
          <w:color w:val="000000" w:themeColor="text1"/>
          <w:sz w:val="20"/>
          <w:szCs w:val="20"/>
        </w:rPr>
        <w:t xml:space="preserve">w wysokości </w:t>
      </w:r>
      <w:r w:rsidRPr="00B867EC">
        <w:rPr>
          <w:rFonts w:ascii="Franklin Gothic Book" w:hAnsi="Franklin Gothic Book"/>
          <w:bCs/>
          <w:color w:val="000000" w:themeColor="text1"/>
          <w:sz w:val="20"/>
          <w:szCs w:val="20"/>
        </w:rPr>
        <w:t xml:space="preserve">10 </w:t>
      </w:r>
      <w:r w:rsidRPr="00B867EC">
        <w:rPr>
          <w:rFonts w:ascii="Franklin Gothic Book" w:hAnsi="Franklin Gothic Book"/>
          <w:color w:val="000000" w:themeColor="text1"/>
          <w:sz w:val="20"/>
          <w:szCs w:val="20"/>
        </w:rPr>
        <w:t xml:space="preserve">% kwoty Wynagrodzenia netto określonego w pkt 3.1., obowiązującą w 60 - miesięcznym okresie gwarancji oraz w ciągu 45 dni po zakończeniu tego </w:t>
      </w:r>
      <w:r w:rsidRPr="00B867EC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 xml:space="preserve">okresu. Gwarancja ta musi zostać przedłożona Zamawiającemu najpóźniej w dniu odbioru końcowego, w formie gwarancji bankowej lub ubezpieczeniowej nieprzenoszalnej, </w:t>
      </w:r>
    </w:p>
    <w:p w:rsidR="00B63F43" w:rsidRPr="00327881" w:rsidRDefault="00B63F43" w:rsidP="00B63F43">
      <w:pPr>
        <w:pStyle w:val="Akapitzlist"/>
        <w:spacing w:before="120" w:after="0" w:line="240" w:lineRule="auto"/>
        <w:ind w:left="144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</w:p>
    <w:p w:rsidR="00B63F43" w:rsidRPr="00B867EC" w:rsidRDefault="00B63F43" w:rsidP="00B63F43">
      <w:pPr>
        <w:pStyle w:val="Akapitzlist"/>
        <w:numPr>
          <w:ilvl w:val="0"/>
          <w:numId w:val="3"/>
        </w:numPr>
        <w:spacing w:after="120"/>
        <w:rPr>
          <w:rFonts w:ascii="Franklin Gothic Book" w:hAnsi="Franklin Gothic Book" w:cs="Arial"/>
          <w:b/>
          <w:bCs/>
          <w:color w:val="000000" w:themeColor="text1"/>
          <w:szCs w:val="20"/>
        </w:rPr>
      </w:pPr>
      <w:r w:rsidRPr="00B867EC">
        <w:rPr>
          <w:rFonts w:ascii="Franklin Gothic Book" w:hAnsi="Franklin Gothic Book" w:cs="Arial"/>
          <w:b/>
          <w:bCs/>
          <w:color w:val="000000" w:themeColor="text1"/>
          <w:szCs w:val="20"/>
        </w:rPr>
        <w:t>WARUNKI ORGANIZACYJNE DLA PRAWIDŁOWEJ REALIZACJI ZADANIA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Zamawiający żąda wskazania przez Wykonawcę części zamówienia, których wykonanie zamierza powierzyć Podwykonawcom i podania przez Wykonawcę nazw firm Podwykonawców, jeśli to ma zastosowanie.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 w:cs="Arial"/>
          <w:szCs w:val="20"/>
        </w:rPr>
        <w:t>W przypadku powierzenia realizacji zamówienia Podwykonawcy, Wykonawca ponosi odpowiedzialność za działanie lub zaniechanie takiego podmiotu jak za własne działania lub zaniechania.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Zakres usługi będzie realizowany zgodnie z harmonogramem remontu bloku energetycznego.</w:t>
      </w:r>
    </w:p>
    <w:p w:rsidR="00B63F43" w:rsidRPr="00E25BFC" w:rsidRDefault="00B63F43" w:rsidP="00B63F43">
      <w:pPr>
        <w:pStyle w:val="Tekstpodstawowywcity"/>
        <w:numPr>
          <w:ilvl w:val="0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b/>
          <w:color w:val="000000" w:themeColor="text1"/>
          <w:szCs w:val="20"/>
        </w:rPr>
        <w:t>OBOWIĄZKI ZAMAWIAJĄCEGO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Bieżąca współpraca, bezzwłoczne udzielanie informacji oraz udział w wizjach lokalnych związanych z realizowanym zadaniem.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Udostępnianie posiadanej dokumentacji technicznej i budowlanej.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tabs>
          <w:tab w:val="left" w:pos="142"/>
        </w:tabs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Konsultowanie proponowanych rozwiązań technicznych.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tabs>
          <w:tab w:val="left" w:pos="142"/>
        </w:tabs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Przekazywanie wszystkich koniecznych dokumentów związanych z zakresem SIWZ.</w:t>
      </w:r>
    </w:p>
    <w:p w:rsidR="00B63F43" w:rsidRPr="00E25BFC" w:rsidRDefault="00B63F43" w:rsidP="00B63F43">
      <w:pPr>
        <w:pStyle w:val="Tekstpodstawowywcity"/>
        <w:numPr>
          <w:ilvl w:val="0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b/>
          <w:color w:val="000000" w:themeColor="text1"/>
          <w:szCs w:val="20"/>
        </w:rPr>
        <w:t>OBOWIĄZKI WYKONAWCY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Dostarczenie wymaganych instrukcją organizacji bezpiecznej pracy w Enea Połaniec S.A., dokumentów przed rozpoczęciem prac na obiektach w Enea Połaniec S.A (dokumenty Z-1, Z-2, Z-8), w wymaganych terminach.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Skierowanie do wykonywania prac na terenie Enea Połaniec S.A. pracowników o wymaganych kwalifikacjach zawodowych, spełniających wymagania określone w aktualnej instrukcji organizacji bezpiecznej pracy obowiązującej u Zamawiającego.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Zamawiającego.</w:t>
      </w:r>
    </w:p>
    <w:p w:rsidR="00B63F43" w:rsidRPr="00E25BFC" w:rsidRDefault="00B63F43" w:rsidP="00B63F43">
      <w:pPr>
        <w:pStyle w:val="Tekstpodstawowywcity"/>
        <w:numPr>
          <w:ilvl w:val="1"/>
          <w:numId w:val="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E25BFC">
        <w:rPr>
          <w:rFonts w:ascii="Franklin Gothic Book" w:hAnsi="Franklin Gothic Book"/>
          <w:color w:val="000000" w:themeColor="text1"/>
          <w:szCs w:val="20"/>
        </w:rPr>
        <w:t>Dostarczenie dokumentów z przeprowadzonej utylizacji pozostałych wytworzonych przez Wykonawcę odpadów, zgodnie z wymaganiami obowiązującej instrukcji.</w:t>
      </w:r>
    </w:p>
    <w:p w:rsidR="00B63F43" w:rsidRPr="00B867EC" w:rsidRDefault="00B63F43" w:rsidP="00B63F43">
      <w:pPr>
        <w:pStyle w:val="Akapitzlist"/>
        <w:numPr>
          <w:ilvl w:val="0"/>
          <w:numId w:val="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B867EC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B63F43" w:rsidRPr="00B867EC" w:rsidRDefault="00B63F43" w:rsidP="00B63F43">
      <w:pPr>
        <w:pStyle w:val="Akapitzlist"/>
        <w:numPr>
          <w:ilvl w:val="1"/>
          <w:numId w:val="3"/>
        </w:numPr>
        <w:spacing w:after="160" w:line="259" w:lineRule="auto"/>
        <w:rPr>
          <w:rFonts w:ascii="Franklin Gothic Book" w:hAnsi="Franklin Gothic Book" w:cs="Arial"/>
          <w:sz w:val="20"/>
          <w:szCs w:val="20"/>
        </w:rPr>
      </w:pPr>
      <w:r w:rsidRPr="00B867EC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B63F43" w:rsidRPr="00B867EC" w:rsidRDefault="00B63F43" w:rsidP="00B63F43">
      <w:pPr>
        <w:pStyle w:val="Akapitzlist"/>
        <w:spacing w:before="120"/>
        <w:ind w:left="360"/>
        <w:rPr>
          <w:rFonts w:ascii="Franklin Gothic Book" w:hAnsi="Franklin Gothic Book" w:cs="Arial"/>
          <w:sz w:val="20"/>
          <w:szCs w:val="20"/>
          <w:lang w:val="nl-BE"/>
        </w:rPr>
      </w:pPr>
      <w:r w:rsidRPr="00B867EC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Antoni Salij</w:t>
      </w:r>
      <w:r w:rsidRPr="00B867EC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B867EC">
        <w:rPr>
          <w:rFonts w:ascii="Franklin Gothic Book" w:hAnsi="Franklin Gothic Book" w:cs="Arial"/>
          <w:sz w:val="20"/>
          <w:szCs w:val="20"/>
        </w:rPr>
        <w:t xml:space="preserve">tel.: +48 15 865 69 60 lub </w:t>
      </w:r>
      <w:r w:rsidRPr="00B867EC">
        <w:rPr>
          <w:rFonts w:ascii="Franklin Gothic Book" w:hAnsi="Franklin Gothic Book"/>
          <w:sz w:val="20"/>
          <w:szCs w:val="20"/>
        </w:rPr>
        <w:t>+48 </w:t>
      </w:r>
      <w:r w:rsidRPr="00B867EC">
        <w:rPr>
          <w:rFonts w:ascii="Franklin Gothic Book" w:hAnsi="Franklin Gothic Book" w:cs="Arial"/>
          <w:sz w:val="20"/>
          <w:szCs w:val="20"/>
        </w:rPr>
        <w:t xml:space="preserve">664 030 854; email: </w:t>
      </w:r>
      <w:hyperlink r:id="rId21" w:history="1">
        <w:r w:rsidRPr="00B867EC">
          <w:rPr>
            <w:rStyle w:val="Hipercze"/>
            <w:rFonts w:ascii="Franklin Gothic Book" w:hAnsi="Franklin Gothic Book" w:cs="Arial"/>
            <w:sz w:val="20"/>
            <w:szCs w:val="20"/>
          </w:rPr>
          <w:t>antoni.salij@enea.pl</w:t>
        </w:r>
      </w:hyperlink>
    </w:p>
    <w:p w:rsidR="00B63F43" w:rsidRPr="00B867EC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B867EC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B63F43" w:rsidRPr="00B867EC" w:rsidRDefault="00B63F43" w:rsidP="00B63F43">
      <w:pPr>
        <w:pStyle w:val="Akapitzlist"/>
        <w:numPr>
          <w:ilvl w:val="1"/>
          <w:numId w:val="3"/>
        </w:numPr>
        <w:spacing w:after="160" w:line="259" w:lineRule="auto"/>
        <w:rPr>
          <w:rFonts w:ascii="Franklin Gothic Book" w:hAnsi="Franklin Gothic Book" w:cs="Arial"/>
          <w:sz w:val="20"/>
          <w:szCs w:val="20"/>
        </w:rPr>
      </w:pPr>
      <w:r w:rsidRPr="00B867EC">
        <w:rPr>
          <w:rFonts w:ascii="Franklin Gothic Book" w:hAnsi="Franklin Gothic Book" w:cs="Arial"/>
          <w:sz w:val="20"/>
          <w:szCs w:val="20"/>
        </w:rPr>
        <w:t xml:space="preserve">Wykonawca wyznacza niniejszym: 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B63F43" w:rsidRPr="00065962" w:rsidRDefault="00B63F43" w:rsidP="00B63F43">
      <w:pPr>
        <w:pStyle w:val="Akapitzlist"/>
        <w:numPr>
          <w:ilvl w:val="0"/>
          <w:numId w:val="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B63F43" w:rsidRPr="00065962" w:rsidRDefault="00B63F43" w:rsidP="00B63F43">
      <w:pPr>
        <w:pStyle w:val="Akapitzlist"/>
        <w:numPr>
          <w:ilvl w:val="1"/>
          <w:numId w:val="3"/>
        </w:numPr>
        <w:spacing w:after="160" w:line="259" w:lineRule="auto"/>
        <w:ind w:left="851" w:hanging="567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B63F43" w:rsidRPr="00065962" w:rsidRDefault="00B63F43" w:rsidP="00B63F43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lastRenderedPageBreak/>
        <w:t>Pkt 8.1 OWZU otrzymuje brzmienie:</w:t>
      </w:r>
    </w:p>
    <w:p w:rsidR="00B63F43" w:rsidRPr="00065962" w:rsidRDefault="00B63F43" w:rsidP="00B63F43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„Wykonawca udziela gwarancji na wykonane Usługi</w:t>
      </w:r>
      <w:r>
        <w:rPr>
          <w:rFonts w:ascii="Franklin Gothic Book" w:hAnsi="Franklin Gothic Book" w:cs="Arial"/>
          <w:szCs w:val="20"/>
        </w:rPr>
        <w:t xml:space="preserve"> na okres 12</w:t>
      </w:r>
      <w:r w:rsidRPr="00065962">
        <w:rPr>
          <w:rFonts w:ascii="Franklin Gothic Book" w:hAnsi="Franklin Gothic Book" w:cs="Arial"/>
          <w:szCs w:val="20"/>
        </w:rPr>
        <w:t xml:space="preserve"> miesięcy licząc od daty odbioru końcowego i zobowiązuje się do przystąpienia do usuwania zgłoszonych wad niezwłocznie, nie później niż w ciągu </w:t>
      </w:r>
      <w:r>
        <w:rPr>
          <w:rFonts w:ascii="Franklin Gothic Book" w:hAnsi="Franklin Gothic Book" w:cs="Arial"/>
          <w:szCs w:val="20"/>
        </w:rPr>
        <w:t xml:space="preserve"> 12 godzin </w:t>
      </w:r>
      <w:r w:rsidRPr="00065962">
        <w:rPr>
          <w:rFonts w:ascii="Franklin Gothic Book" w:hAnsi="Franklin Gothic Book" w:cs="Arial"/>
          <w:szCs w:val="20"/>
        </w:rPr>
        <w:t>od zgłoszenia wady.</w:t>
      </w:r>
    </w:p>
    <w:p w:rsidR="00B63F43" w:rsidRPr="00065962" w:rsidRDefault="00B63F43" w:rsidP="00B63F43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Zgłoszenie wady może być dokonane telefonicznie na numer ………………… oraz e-mailem na adres:  …………………...”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Pkt 10.1 OWZU otrzymuje brzmienie:</w:t>
      </w:r>
    </w:p>
    <w:p w:rsidR="00B63F43" w:rsidRPr="00065962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„Wykonawca oświadcza, że w okresie realizacji Umowy będzie posiadał ubezpieczenie od odpowiedzialności cywilnej z tytułu prowadzonej działalności d</w:t>
      </w:r>
      <w:r>
        <w:rPr>
          <w:rFonts w:ascii="Franklin Gothic Book" w:hAnsi="Franklin Gothic Book" w:cs="Arial"/>
          <w:szCs w:val="20"/>
        </w:rPr>
        <w:t xml:space="preserve">o kwoty nie mniejszej </w:t>
      </w:r>
      <w:r w:rsidRPr="00D121B1">
        <w:rPr>
          <w:rFonts w:ascii="Franklin Gothic Book" w:hAnsi="Franklin Gothic Book" w:cs="Arial"/>
          <w:szCs w:val="20"/>
        </w:rPr>
        <w:t>5.000.000,00</w:t>
      </w:r>
      <w:r w:rsidRPr="00065962">
        <w:rPr>
          <w:rFonts w:ascii="Franklin Gothic Book" w:hAnsi="Franklin Gothic Book" w:cs="Arial"/>
          <w:szCs w:val="20"/>
        </w:rPr>
        <w:t xml:space="preserve"> zł na jedno i wszystkie zdarzenia.”</w:t>
      </w:r>
    </w:p>
    <w:p w:rsidR="00B63F43" w:rsidRPr="00065962" w:rsidRDefault="00B63F43" w:rsidP="00B63F43">
      <w:pPr>
        <w:pStyle w:val="Akapitzlist"/>
        <w:numPr>
          <w:ilvl w:val="0"/>
          <w:numId w:val="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B63F43" w:rsidRPr="00065962" w:rsidRDefault="00B63F43" w:rsidP="00B63F43">
      <w:pPr>
        <w:pStyle w:val="Akapitzlist"/>
        <w:numPr>
          <w:ilvl w:val="1"/>
          <w:numId w:val="3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065962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065962">
        <w:rPr>
          <w:rFonts w:ascii="Franklin Gothic Book" w:hAnsi="Franklin Gothic Book" w:cs="Arial"/>
          <w:sz w:val="20"/>
          <w:szCs w:val="20"/>
        </w:rPr>
        <w:t xml:space="preserve">,  z wymaganiami, jakie obowiązują Wykonawcę na terenie Zamawiającego, określonymi w niżej wymienionych dokumentach </w:t>
      </w:r>
      <w:r w:rsidRPr="00065962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</w:t>
      </w:r>
      <w:r w:rsidRPr="00065962">
        <w:rPr>
          <w:rFonts w:ascii="Franklin Gothic Book" w:hAnsi="Franklin Gothic Book" w:cs="Arial"/>
          <w:sz w:val="20"/>
          <w:szCs w:val="20"/>
        </w:rPr>
        <w:t xml:space="preserve">: </w:t>
      </w:r>
    </w:p>
    <w:p w:rsidR="00B63F43" w:rsidRPr="00065962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B63F43" w:rsidRPr="00065962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B63F43" w:rsidRPr="00065962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B63F43" w:rsidRPr="00065962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B63F43" w:rsidRPr="00065962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B63F43" w:rsidRPr="00065962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B63F43" w:rsidRPr="00065962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B63F43" w:rsidRPr="00065962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B63F43" w:rsidRPr="00065962" w:rsidRDefault="00B63F43" w:rsidP="00B63F43">
      <w:pPr>
        <w:pStyle w:val="Akapitzlist"/>
        <w:spacing w:after="160" w:line="259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B63F43" w:rsidRPr="00065962" w:rsidRDefault="00B63F43" w:rsidP="00B63F43">
      <w:pPr>
        <w:pStyle w:val="Akapitzlist"/>
        <w:numPr>
          <w:ilvl w:val="0"/>
          <w:numId w:val="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B63F43" w:rsidRPr="00065962" w:rsidRDefault="00B63F43" w:rsidP="00B63F43">
      <w:pPr>
        <w:pStyle w:val="Akapitzlist"/>
        <w:numPr>
          <w:ilvl w:val="1"/>
          <w:numId w:val="3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B63F43" w:rsidRPr="00227495" w:rsidRDefault="00B63F43" w:rsidP="00B63F43">
      <w:pPr>
        <w:pStyle w:val="Akapitzlist"/>
        <w:numPr>
          <w:ilvl w:val="2"/>
          <w:numId w:val="3"/>
        </w:numPr>
        <w:spacing w:after="160" w:line="259" w:lineRule="auto"/>
        <w:ind w:left="993" w:hanging="567"/>
        <w:rPr>
          <w:rFonts w:ascii="Franklin Gothic Book" w:hAnsi="Franklin Gothic Book" w:cs="Arial"/>
          <w:sz w:val="20"/>
          <w:szCs w:val="20"/>
        </w:rPr>
      </w:pPr>
      <w:r w:rsidRPr="00227495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B63F43" w:rsidRPr="00227495" w:rsidRDefault="00B63F43" w:rsidP="00B63F43">
      <w:pPr>
        <w:pStyle w:val="Akapitzlist"/>
        <w:numPr>
          <w:ilvl w:val="2"/>
          <w:numId w:val="3"/>
        </w:numPr>
        <w:spacing w:after="120" w:line="360" w:lineRule="auto"/>
        <w:ind w:left="1418" w:hanging="992"/>
        <w:rPr>
          <w:rFonts w:ascii="Franklin Gothic Book" w:hAnsi="Franklin Gothic Book" w:cs="Arial"/>
          <w:sz w:val="20"/>
          <w:szCs w:val="20"/>
        </w:rPr>
      </w:pPr>
      <w:r w:rsidRPr="00227495">
        <w:rPr>
          <w:rFonts w:ascii="Franklin Gothic Book" w:hAnsi="Franklin Gothic Book" w:cs="Arial"/>
          <w:sz w:val="20"/>
          <w:szCs w:val="20"/>
        </w:rPr>
        <w:t>Wykonawca: ………………………………………………..</w:t>
      </w:r>
    </w:p>
    <w:p w:rsidR="00B63F43" w:rsidRPr="00065962" w:rsidRDefault="00B63F43" w:rsidP="00B63F43">
      <w:pPr>
        <w:pStyle w:val="Akapitzlist"/>
        <w:numPr>
          <w:ilvl w:val="1"/>
          <w:numId w:val="3"/>
        </w:numPr>
        <w:spacing w:after="160" w:line="259" w:lineRule="auto"/>
        <w:ind w:left="709" w:hanging="709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B63F43" w:rsidRPr="00065962" w:rsidRDefault="00B63F43" w:rsidP="00B63F43">
      <w:pPr>
        <w:pStyle w:val="Akapitzlist"/>
        <w:numPr>
          <w:ilvl w:val="1"/>
          <w:numId w:val="3"/>
        </w:numPr>
        <w:spacing w:after="160" w:line="259" w:lineRule="auto"/>
        <w:ind w:left="709" w:hanging="709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B63F43" w:rsidRDefault="00B63F43" w:rsidP="00B63F43">
      <w:pPr>
        <w:pStyle w:val="Akapitzlist"/>
        <w:numPr>
          <w:ilvl w:val="1"/>
          <w:numId w:val="3"/>
        </w:numPr>
        <w:spacing w:after="160" w:line="259" w:lineRule="auto"/>
        <w:ind w:left="709" w:hanging="709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B63F43" w:rsidRPr="00215201" w:rsidRDefault="00B63F43" w:rsidP="00B63F43">
      <w:pPr>
        <w:pStyle w:val="Akapitzlist"/>
        <w:numPr>
          <w:ilvl w:val="1"/>
          <w:numId w:val="3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sz w:val="20"/>
          <w:szCs w:val="20"/>
        </w:rPr>
      </w:pPr>
      <w:r w:rsidRPr="00215201">
        <w:rPr>
          <w:rFonts w:ascii="Franklin Gothic Book" w:hAnsi="Franklin Gothic Book" w:cs="Arial"/>
          <w:sz w:val="20"/>
          <w:szCs w:val="20"/>
        </w:rPr>
        <w:t>Integralną część Umowy stanowią załączniki:</w:t>
      </w:r>
    </w:p>
    <w:p w:rsidR="00B63F43" w:rsidRPr="004D3F0E" w:rsidRDefault="00B63F43" w:rsidP="00B63F43">
      <w:pPr>
        <w:tabs>
          <w:tab w:val="left" w:pos="567"/>
        </w:tabs>
        <w:jc w:val="both"/>
        <w:rPr>
          <w:rFonts w:ascii="Franklin Gothic Book" w:hAnsi="Franklin Gothic Book" w:cs="Arial"/>
          <w:b/>
          <w:sz w:val="22"/>
          <w:szCs w:val="22"/>
        </w:rPr>
      </w:pPr>
      <w:r w:rsidRPr="00C161B1">
        <w:rPr>
          <w:rFonts w:ascii="Franklin Gothic Book" w:hAnsi="Franklin Gothic Book" w:cs="Arial"/>
          <w:color w:val="000000"/>
          <w:szCs w:val="20"/>
        </w:rPr>
        <w:t xml:space="preserve">Załącznik nr 1 - </w:t>
      </w:r>
      <w:r w:rsidRPr="00C161B1">
        <w:rPr>
          <w:rFonts w:ascii="Franklin Gothic Book" w:hAnsi="Franklin Gothic Book" w:cs="Arial"/>
          <w:szCs w:val="20"/>
        </w:rPr>
        <w:t xml:space="preserve">Zakres prac remontowych urządzeń </w:t>
      </w:r>
      <w:proofErr w:type="spellStart"/>
      <w:r w:rsidRPr="00C161B1">
        <w:rPr>
          <w:rFonts w:ascii="Franklin Gothic Book" w:hAnsi="Franklin Gothic Book" w:cs="Arial"/>
          <w:szCs w:val="20"/>
        </w:rPr>
        <w:t>AKPiA</w:t>
      </w:r>
      <w:proofErr w:type="spellEnd"/>
      <w:r w:rsidRPr="00C161B1">
        <w:rPr>
          <w:rFonts w:ascii="Franklin Gothic Book" w:hAnsi="Franklin Gothic Book" w:cs="Arial"/>
          <w:szCs w:val="20"/>
        </w:rPr>
        <w:t xml:space="preserve"> dla bloku energetycznego nr 5</w:t>
      </w:r>
    </w:p>
    <w:p w:rsidR="00B63F43" w:rsidRPr="00C161B1" w:rsidRDefault="00B63F43" w:rsidP="00B63F43">
      <w:pPr>
        <w:tabs>
          <w:tab w:val="left" w:pos="360"/>
        </w:tabs>
        <w:ind w:left="1276" w:hanging="1276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color w:val="000000"/>
          <w:szCs w:val="20"/>
        </w:rPr>
        <w:t xml:space="preserve">Załącznik nr 2 - </w:t>
      </w:r>
      <w:r w:rsidRPr="00C161B1">
        <w:rPr>
          <w:rFonts w:ascii="Franklin Gothic Book" w:hAnsi="Franklin Gothic Book" w:cs="Arial"/>
          <w:szCs w:val="20"/>
        </w:rPr>
        <w:t>Zakres prac remontowych obwodów wtórnych napędów, wyprowadzenia mocy, zabezpieczeń i regulatora napięcia generatora dla bloku 5</w:t>
      </w:r>
    </w:p>
    <w:p w:rsidR="00B63F43" w:rsidRPr="00C161B1" w:rsidRDefault="00B63F43" w:rsidP="00B63F43">
      <w:pPr>
        <w:pStyle w:val="Akapitzlist"/>
        <w:spacing w:after="160" w:line="259" w:lineRule="auto"/>
        <w:ind w:left="426"/>
        <w:contextualSpacing w:val="0"/>
        <w:rPr>
          <w:rFonts w:ascii="Franklin Gothic Book" w:hAnsi="Franklin Gothic Book" w:cs="Arial"/>
          <w:sz w:val="20"/>
          <w:szCs w:val="20"/>
        </w:rPr>
      </w:pPr>
    </w:p>
    <w:p w:rsidR="00B63F43" w:rsidRPr="00D97705" w:rsidRDefault="00B63F43" w:rsidP="00B63F43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D97705">
        <w:rPr>
          <w:rFonts w:ascii="Franklin Gothic Book" w:hAnsi="Franklin Gothic Book" w:cs="Arial"/>
          <w:b/>
          <w:szCs w:val="20"/>
        </w:rPr>
        <w:tab/>
        <w:t>WYKONAWCA</w:t>
      </w:r>
      <w:r w:rsidRPr="00D97705">
        <w:rPr>
          <w:rFonts w:ascii="Franklin Gothic Book" w:hAnsi="Franklin Gothic Book" w:cs="Arial"/>
          <w:b/>
          <w:szCs w:val="20"/>
        </w:rPr>
        <w:tab/>
        <w:t xml:space="preserve"> </w:t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  <w:t>ZAMAWIAJĄCY</w:t>
      </w:r>
    </w:p>
    <w:p w:rsidR="00B63F43" w:rsidRPr="00D15930" w:rsidRDefault="00B63F43" w:rsidP="00B63F4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 xml:space="preserve">            ………………………..</w:t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  <w:t xml:space="preserve">     </w:t>
      </w:r>
      <w:r w:rsidRPr="00065962">
        <w:rPr>
          <w:rFonts w:ascii="Franklin Gothic Book" w:hAnsi="Franklin Gothic Book" w:cs="Arial"/>
          <w:szCs w:val="20"/>
        </w:rPr>
        <w:tab/>
        <w:t xml:space="preserve">  </w:t>
      </w:r>
      <w:r w:rsidRPr="00065962">
        <w:rPr>
          <w:rFonts w:ascii="Franklin Gothic Book" w:hAnsi="Franklin Gothic Book" w:cs="Arial"/>
          <w:szCs w:val="20"/>
        </w:rPr>
        <w:tab/>
        <w:t xml:space="preserve">             ………………………..</w:t>
      </w: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CB0B0B">
      <w:pPr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951EB" w:rsidRDefault="006951EB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12108" w:rsidRPr="00037BB7" w:rsidRDefault="00312108" w:rsidP="00312108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lastRenderedPageBreak/>
        <w:t>Załącznik</w:t>
      </w:r>
      <w:r w:rsidR="00C161B1">
        <w:rPr>
          <w:rFonts w:ascii="Franklin Gothic Book" w:hAnsi="Franklin Gothic Book" w:cs="Calibri"/>
          <w:szCs w:val="20"/>
        </w:rPr>
        <w:t xml:space="preserve"> nr 1</w:t>
      </w:r>
      <w:r w:rsidRPr="00037BB7">
        <w:rPr>
          <w:rFonts w:ascii="Franklin Gothic Book" w:hAnsi="Franklin Gothic Book" w:cs="Calibri"/>
          <w:szCs w:val="20"/>
        </w:rPr>
        <w:t xml:space="preserve">  do umowy nr NZ/O/……../……………….../2018/</w:t>
      </w:r>
      <w:r w:rsidR="00C666B5">
        <w:rPr>
          <w:rFonts w:ascii="Franklin Gothic Book" w:hAnsi="Franklin Gothic Book" w:cs="Calibri"/>
          <w:szCs w:val="20"/>
        </w:rPr>
        <w:t>……………………………../3113</w:t>
      </w:r>
    </w:p>
    <w:p w:rsidR="00312108" w:rsidRPr="009753D3" w:rsidRDefault="00312108" w:rsidP="00312108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F63457" w:rsidRPr="004D3F0E" w:rsidRDefault="00F63457" w:rsidP="00F63457">
      <w:pPr>
        <w:tabs>
          <w:tab w:val="left" w:pos="360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D3F0E">
        <w:rPr>
          <w:rFonts w:ascii="Franklin Gothic Book" w:hAnsi="Franklin Gothic Book" w:cs="Arial"/>
          <w:b/>
          <w:sz w:val="22"/>
          <w:szCs w:val="22"/>
        </w:rPr>
        <w:t xml:space="preserve">Zakres prac remontowych urządzeń </w:t>
      </w:r>
      <w:proofErr w:type="spellStart"/>
      <w:r w:rsidRPr="004D3F0E">
        <w:rPr>
          <w:rFonts w:ascii="Franklin Gothic Book" w:hAnsi="Franklin Gothic Book" w:cs="Arial"/>
          <w:b/>
          <w:sz w:val="22"/>
          <w:szCs w:val="22"/>
        </w:rPr>
        <w:t>AKPiA</w:t>
      </w:r>
      <w:proofErr w:type="spellEnd"/>
      <w:r w:rsidRPr="004D3F0E">
        <w:rPr>
          <w:rFonts w:ascii="Franklin Gothic Book" w:hAnsi="Franklin Gothic Book" w:cs="Arial"/>
          <w:b/>
          <w:sz w:val="22"/>
          <w:szCs w:val="22"/>
        </w:rPr>
        <w:t xml:space="preserve"> dla bloku energetycznego nr 5</w:t>
      </w:r>
    </w:p>
    <w:p w:rsidR="00F63457" w:rsidRPr="004D3F0E" w:rsidRDefault="00F63457" w:rsidP="00EA6C2B">
      <w:pPr>
        <w:pStyle w:val="Akapitzlist"/>
        <w:numPr>
          <w:ilvl w:val="0"/>
          <w:numId w:val="33"/>
        </w:numPr>
        <w:spacing w:before="120" w:after="120" w:line="240" w:lineRule="auto"/>
        <w:ind w:left="425" w:hanging="425"/>
        <w:contextualSpacing w:val="0"/>
        <w:rPr>
          <w:rFonts w:ascii="Franklin Gothic Book" w:hAnsi="Franklin Gothic Book"/>
          <w:b/>
          <w:color w:val="0D0D0D" w:themeColor="text1" w:themeTint="F2"/>
          <w:sz w:val="20"/>
          <w:szCs w:val="20"/>
          <w:u w:val="single"/>
        </w:rPr>
      </w:pPr>
      <w:r w:rsidRPr="004D3F0E">
        <w:rPr>
          <w:rFonts w:ascii="Franklin Gothic Book" w:hAnsi="Franklin Gothic Book" w:cs="Arial"/>
          <w:b/>
          <w:color w:val="0D0D0D" w:themeColor="text1" w:themeTint="F2"/>
          <w:sz w:val="20"/>
          <w:szCs w:val="20"/>
        </w:rPr>
        <w:t>Ogólna charakterystyka podstawowych urządzeń bloku energetycznego</w:t>
      </w:r>
    </w:p>
    <w:p w:rsidR="00F63457" w:rsidRPr="004D3F0E" w:rsidRDefault="00F63457" w:rsidP="00EA6C2B">
      <w:pPr>
        <w:pStyle w:val="Akapitzlist"/>
        <w:numPr>
          <w:ilvl w:val="1"/>
          <w:numId w:val="33"/>
        </w:numPr>
        <w:spacing w:before="120" w:after="120" w:line="240" w:lineRule="auto"/>
        <w:ind w:left="425" w:hanging="425"/>
        <w:contextualSpacing w:val="0"/>
        <w:rPr>
          <w:rFonts w:ascii="Franklin Gothic Book" w:hAnsi="Franklin Gothic Book"/>
          <w:b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/>
          <w:b/>
          <w:color w:val="0D0D0D" w:themeColor="text1" w:themeTint="F2"/>
          <w:sz w:val="20"/>
          <w:szCs w:val="20"/>
        </w:rPr>
        <w:t>Kocioł bloku energetycznego nr 5</w:t>
      </w:r>
    </w:p>
    <w:p w:rsidR="00F63457" w:rsidRPr="004D3F0E" w:rsidRDefault="00F63457" w:rsidP="00F63457">
      <w:pPr>
        <w:pStyle w:val="Akapitzlist"/>
        <w:spacing w:after="0"/>
        <w:ind w:left="0"/>
        <w:jc w:val="both"/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 xml:space="preserve">Kocioł parowy typu EP650-137 bloku energetycznego 5 jest kotłem </w:t>
      </w:r>
      <w:proofErr w:type="spellStart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opromieniowanym</w:t>
      </w:r>
      <w:proofErr w:type="spellEnd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 xml:space="preserve">, jednowalczakowym z naturalną cyrkulacją wody, który w komorze paleniskowej podciśnieniowej, szczelnej z odprowadzeniem żużla w stanie stałym poprzez trzy wygarniacze śrubowe i kruszarki może spalać: pył węgla kamiennego, biomasę pochodzenia leśnego i </w:t>
      </w:r>
      <w:proofErr w:type="spellStart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pozaleśnego</w:t>
      </w:r>
      <w:proofErr w:type="spellEnd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 xml:space="preserve">. Komora paleniskowa wyposażona jest w 24 narożne palniki pyłowe oraz 8 olejowych palników </w:t>
      </w:r>
      <w:proofErr w:type="spellStart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rozpałkowych</w:t>
      </w:r>
      <w:proofErr w:type="spellEnd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 xml:space="preserve">. Przygotowanie mieszanki paliwowo-powietrznej odbywa się w sześciu zespołach młynowych (ZM). W skład ZM wchodzi młyn węglowy (MW), wentylator młynowy (WM) i podajnik paliwa (N) oraz urządzenia pomocnicze w tym dmuchawa powietrza uszczelniającego (DM), pompa oleju smarnego młyna (PM) i wentylatora (NZ). </w:t>
      </w:r>
    </w:p>
    <w:p w:rsidR="00F63457" w:rsidRPr="004D3F0E" w:rsidRDefault="00F63457" w:rsidP="00F63457">
      <w:pPr>
        <w:pStyle w:val="Akapitzlist"/>
        <w:spacing w:after="0"/>
        <w:ind w:left="0"/>
        <w:jc w:val="both"/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Kotły posiadają budowę trzyciągową: I ciąg stanowi komorę paleniskową, II ciąg konwekcyjny wraz kanałem łączącym oba ciągi (</w:t>
      </w:r>
      <w:proofErr w:type="spellStart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międzyciąg</w:t>
      </w:r>
      <w:proofErr w:type="spellEnd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), III ciąg katalizator spalin, jest całkowicie ekranowany i szczelny. Kocioł posiada dwa niezależne strumienie pary świeżej i wtórnej oraz podgrzewacz wody (ECO).</w:t>
      </w:r>
      <w:r w:rsidRPr="004D3F0E">
        <w:rPr>
          <w:rFonts w:ascii="Franklin Gothic Book" w:hAnsi="Franklin Gothic Book"/>
          <w:color w:val="0D0D0D" w:themeColor="text1" w:themeTint="F2"/>
          <w:sz w:val="20"/>
          <w:szCs w:val="20"/>
        </w:rPr>
        <w:t xml:space="preserve"> </w:t>
      </w:r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 xml:space="preserve">Część wysokoprężna kotła posiada układ obejściowy: elektryczne stacje </w:t>
      </w:r>
      <w:proofErr w:type="spellStart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redukcyjno</w:t>
      </w:r>
      <w:proofErr w:type="spellEnd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-schładzające RS1,2.</w:t>
      </w:r>
    </w:p>
    <w:p w:rsidR="00F63457" w:rsidRPr="004D3F0E" w:rsidRDefault="00F63457" w:rsidP="00F63457">
      <w:pPr>
        <w:pStyle w:val="Akapitzlist"/>
        <w:spacing w:after="0"/>
        <w:ind w:left="0"/>
        <w:jc w:val="both"/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Podstawowe urządzenia układu powietrze-spaliny to: dwa wentylatory powietrza pierwotnego, dwa trzystrefowe elektrofiltry, dwa wentylatory spalin i dwa obrotowe podgrzewacze powietrza (LUVO).</w:t>
      </w:r>
    </w:p>
    <w:p w:rsidR="00F63457" w:rsidRPr="004D3F0E" w:rsidRDefault="00F63457" w:rsidP="00F63457">
      <w:pPr>
        <w:pStyle w:val="Akapitzlist"/>
        <w:spacing w:after="0"/>
        <w:ind w:left="0"/>
        <w:jc w:val="both"/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 xml:space="preserve">Pozostałe instalacje na kotle to: selektywnego katalitycznego odazotowania spalin (SCR) w budowie, parowe </w:t>
      </w:r>
      <w:proofErr w:type="spellStart"/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zdmuchiwacze</w:t>
      </w:r>
      <w:proofErr w:type="spellEnd"/>
      <w:r w:rsidRPr="004D3F0E">
        <w:rPr>
          <w:rFonts w:ascii="Franklin Gothic Book" w:hAnsi="Franklin Gothic Book"/>
          <w:color w:val="0D0D0D" w:themeColor="text1" w:themeTint="F2"/>
          <w:sz w:val="20"/>
          <w:szCs w:val="20"/>
        </w:rPr>
        <w:t xml:space="preserve"> </w:t>
      </w:r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 xml:space="preserve">popiołu SCR do wykonania, systemów zabezpieczających pracę ZM. </w:t>
      </w:r>
    </w:p>
    <w:p w:rsidR="00F63457" w:rsidRPr="004D3F0E" w:rsidRDefault="00F63457" w:rsidP="00F63457">
      <w:pPr>
        <w:pStyle w:val="Akapitzlist"/>
        <w:spacing w:before="120" w:after="120"/>
        <w:ind w:left="0"/>
        <w:contextualSpacing w:val="0"/>
        <w:rPr>
          <w:rFonts w:ascii="Franklin Gothic Book" w:hAnsi="Franklin Gothic Book"/>
          <w:color w:val="0D0D0D" w:themeColor="text1" w:themeTint="F2"/>
          <w:sz w:val="20"/>
          <w:szCs w:val="20"/>
        </w:rPr>
      </w:pPr>
      <w:r w:rsidRPr="004D3F0E">
        <w:rPr>
          <w:rFonts w:ascii="Franklin Gothic Book" w:eastAsia="Times New Roman" w:hAnsi="Franklin Gothic Book" w:cs="Arial"/>
          <w:color w:val="0D0D0D" w:themeColor="text1" w:themeTint="F2"/>
          <w:sz w:val="20"/>
          <w:szCs w:val="20"/>
        </w:rPr>
        <w:t>Kocioł współpracuje z turbiną: 13K215–ND41–M1.</w:t>
      </w:r>
    </w:p>
    <w:p w:rsidR="00F63457" w:rsidRPr="004D3F0E" w:rsidRDefault="00F63457" w:rsidP="00EA6C2B">
      <w:pPr>
        <w:pStyle w:val="Akapitzlist"/>
        <w:numPr>
          <w:ilvl w:val="1"/>
          <w:numId w:val="33"/>
        </w:numPr>
        <w:spacing w:before="120" w:after="120" w:line="240" w:lineRule="auto"/>
        <w:ind w:left="425" w:hanging="425"/>
        <w:contextualSpacing w:val="0"/>
        <w:jc w:val="both"/>
        <w:rPr>
          <w:rFonts w:ascii="Franklin Gothic Book" w:hAnsi="Franklin Gothic Book"/>
          <w:b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/>
          <w:b/>
          <w:sz w:val="20"/>
          <w:szCs w:val="20"/>
        </w:rPr>
        <w:t xml:space="preserve"> </w:t>
      </w:r>
      <w:r w:rsidRPr="004D3F0E">
        <w:rPr>
          <w:rFonts w:ascii="Franklin Gothic Book" w:hAnsi="Franklin Gothic Book"/>
          <w:b/>
          <w:color w:val="0D0D0D" w:themeColor="text1" w:themeTint="F2"/>
          <w:sz w:val="20"/>
          <w:szCs w:val="20"/>
        </w:rPr>
        <w:t>Turbina parowa bloku energetycznego nr 5</w:t>
      </w:r>
    </w:p>
    <w:p w:rsidR="00F63457" w:rsidRPr="004D3F0E" w:rsidRDefault="00F63457" w:rsidP="00F63457">
      <w:pPr>
        <w:jc w:val="both"/>
        <w:rPr>
          <w:rFonts w:ascii="Franklin Gothic Book" w:hAnsi="Franklin Gothic Book"/>
          <w:color w:val="0D0D0D" w:themeColor="text1" w:themeTint="F2"/>
          <w:szCs w:val="20"/>
        </w:rPr>
      </w:pPr>
      <w:r w:rsidRPr="004D3F0E">
        <w:rPr>
          <w:rFonts w:ascii="Franklin Gothic Book" w:hAnsi="Franklin Gothic Book"/>
          <w:color w:val="0D0D0D" w:themeColor="text1" w:themeTint="F2"/>
          <w:szCs w:val="20"/>
        </w:rPr>
        <w:t xml:space="preserve">Turbina 13K240–ND41–M2 po modernizacji to trójkadłubowe maszyna parowa, kondensacyjna z międzystopniowym przegrzewem pary, z siedmiostopniowym układem regeneracyjnym zasilanym z nieregulowanych upustów turbiny. Urządzenia pomocnicze turbiny wraz z instalacjami stanowią: regeneracje wysokoprężna i niskoprężna, trzy pompy wody zasilającej, trzy pompy kondensatu i skroplin, pompy olejowe, strumienice parowe (SM1,2,3,4,5), chłodnice pary i oparów. Turbina parowa z urządzeniami pomocniczymi zachowuje ogólne standardy urządzeń bloków energetycznych klasy 200 MW wraz z ich wyposażeniem w </w:t>
      </w:r>
      <w:proofErr w:type="spellStart"/>
      <w:r w:rsidRPr="004D3F0E">
        <w:rPr>
          <w:rFonts w:ascii="Franklin Gothic Book" w:hAnsi="Franklin Gothic Book"/>
          <w:color w:val="0D0D0D" w:themeColor="text1" w:themeTint="F2"/>
          <w:szCs w:val="20"/>
        </w:rPr>
        <w:t>AKPiA</w:t>
      </w:r>
      <w:proofErr w:type="spellEnd"/>
      <w:r w:rsidRPr="004D3F0E">
        <w:rPr>
          <w:rFonts w:ascii="Franklin Gothic Book" w:hAnsi="Franklin Gothic Book"/>
          <w:color w:val="0D0D0D" w:themeColor="text1" w:themeTint="F2"/>
          <w:szCs w:val="20"/>
        </w:rPr>
        <w:t>.</w:t>
      </w:r>
    </w:p>
    <w:p w:rsidR="00F63457" w:rsidRPr="004D3F0E" w:rsidRDefault="00F63457" w:rsidP="00EA6C2B">
      <w:pPr>
        <w:pStyle w:val="Akapitzlist"/>
        <w:numPr>
          <w:ilvl w:val="0"/>
          <w:numId w:val="32"/>
        </w:numPr>
        <w:spacing w:before="120" w:after="120" w:line="240" w:lineRule="auto"/>
        <w:ind w:left="426" w:hanging="284"/>
        <w:contextualSpacing w:val="0"/>
        <w:rPr>
          <w:rFonts w:ascii="Franklin Gothic Book" w:eastAsia="Times New Roman" w:hAnsi="Franklin Gothic Book" w:cs="Arial"/>
          <w:b/>
          <w:bCs/>
          <w:color w:val="0D0D0D" w:themeColor="text1" w:themeTint="F2"/>
          <w:sz w:val="20"/>
          <w:szCs w:val="20"/>
        </w:rPr>
      </w:pPr>
      <w:r w:rsidRPr="004D3F0E">
        <w:rPr>
          <w:rFonts w:ascii="Franklin Gothic Book" w:eastAsia="Times New Roman" w:hAnsi="Franklin Gothic Book" w:cs="Arial"/>
          <w:b/>
          <w:bCs/>
          <w:color w:val="0D0D0D" w:themeColor="text1" w:themeTint="F2"/>
          <w:sz w:val="20"/>
          <w:szCs w:val="20"/>
        </w:rPr>
        <w:t>Remont pomiarów technologicznych i fizykochemicznych</w:t>
      </w:r>
    </w:p>
    <w:p w:rsidR="00F63457" w:rsidRPr="004D3F0E" w:rsidRDefault="00F63457" w:rsidP="00EA6C2B">
      <w:pPr>
        <w:pStyle w:val="Tekstkomentarza"/>
        <w:numPr>
          <w:ilvl w:val="0"/>
          <w:numId w:val="30"/>
        </w:numPr>
        <w:tabs>
          <w:tab w:val="left" w:pos="709"/>
        </w:tabs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  <w:bCs/>
        </w:rPr>
        <w:t xml:space="preserve">Zabezpieczenie szaf, skrzynek i aparatury pomiarowej, instalacji sygnalizacji ppoż. </w:t>
      </w:r>
      <w:r w:rsidRPr="004D3F0E">
        <w:rPr>
          <w:rFonts w:ascii="Franklin Gothic Book" w:hAnsi="Franklin Gothic Book" w:cs="Arial"/>
          <w:bCs/>
        </w:rPr>
        <w:br/>
        <w:t xml:space="preserve">na kotle i maszynowni na okres remontu (m.in. mycia) oraz zdjęcie tego zabezpieczenia po jego zakończeniu </w:t>
      </w:r>
      <w:r w:rsidRPr="004D3F0E">
        <w:rPr>
          <w:rFonts w:ascii="Franklin Gothic Book" w:hAnsi="Franklin Gothic Book" w:cs="Arial"/>
          <w:bCs/>
        </w:rPr>
        <w:br/>
        <w:t>i ponowne uruchomienie systemu sygnalizacji ppoż. na bloku.</w:t>
      </w:r>
    </w:p>
    <w:p w:rsidR="00F63457" w:rsidRPr="004D3F0E" w:rsidRDefault="00F63457" w:rsidP="00EA6C2B">
      <w:pPr>
        <w:pStyle w:val="Akapitwyrwnanydolewej"/>
        <w:numPr>
          <w:ilvl w:val="0"/>
          <w:numId w:val="30"/>
        </w:numPr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Wykonanie okresowej obsługi technicznej systemu ppoż. - cały blok + czujki płomienia na transformatorze.</w:t>
      </w:r>
    </w:p>
    <w:p w:rsidR="00F63457" w:rsidRPr="004D3F0E" w:rsidRDefault="00F63457" w:rsidP="00EA6C2B">
      <w:pPr>
        <w:pStyle w:val="Akapitwyrwnanydolewej"/>
        <w:numPr>
          <w:ilvl w:val="1"/>
          <w:numId w:val="30"/>
        </w:numPr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wykaz prac: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9182"/>
      </w:tblGrid>
      <w:tr w:rsidR="00F63457" w:rsidRPr="00895EFE" w:rsidTr="00F63457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0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0E">
              <w:rPr>
                <w:rFonts w:ascii="Arial" w:hAnsi="Arial" w:cs="Arial"/>
                <w:b/>
                <w:sz w:val="18"/>
                <w:szCs w:val="18"/>
              </w:rPr>
              <w:t>Czynność</w:t>
            </w:r>
          </w:p>
        </w:tc>
      </w:tr>
      <w:tr w:rsidR="00F63457" w:rsidRPr="004D3F0E" w:rsidTr="00F63457">
        <w:trPr>
          <w:trHeight w:val="28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Sprawdzić zapisy w książce eksploatacji.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Sprawdzić czy monitoring uszkodzeń centrali funkcjonuje prawidłowo.</w:t>
            </w:r>
          </w:p>
        </w:tc>
      </w:tr>
      <w:tr w:rsidR="00F63457" w:rsidRPr="004D3F0E" w:rsidTr="00F63457">
        <w:trPr>
          <w:trHeight w:val="72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Dokonać oględzin w celu ustalenia, czy nastąpiły jakieś zmiany budowlane w budynku lub jego przeznaczeniu, które mogły wpłynąć na poprawność rozmieszczenia czujek i ręcznych ostrzegaczy pożarowych oraz urządzeń alarmowych.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Sprawdzić ustawienie zegara w centralach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Sprawdzić i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podokręcać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wszystkie połączenia śrubowe na zaciskach pętli dozorowych w centralach sygnalizacji pożaru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Sprawdzić stan wszystkich baterii akumulatorów rezerwowych w centralach p.poż oraz zasilaczach pomocniczych, wymiana akumulatorów wyeksploatowanych 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Przetestować zasilanie rezerwowe central sygnalizacji p.poż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8.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Sprawdzić stan techniczny wszystkich elementów, przeczyścić i zakonserwować styki czujek </w:t>
            </w:r>
            <w:r w:rsidRPr="004D3F0E">
              <w:rPr>
                <w:rFonts w:ascii="Franklin Gothic Book" w:hAnsi="Franklin Gothic Book" w:cs="Arial"/>
                <w:sz w:val="16"/>
                <w:szCs w:val="16"/>
              </w:rPr>
              <w:br/>
              <w:t>i gniazd.</w:t>
            </w:r>
          </w:p>
        </w:tc>
      </w:tr>
      <w:tr w:rsidR="00F63457" w:rsidRPr="004D3F0E" w:rsidTr="00F63457">
        <w:trPr>
          <w:trHeight w:val="52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Sprawdzić wzrokowo, czy wszystkie połączenia kablowe i aparatura są sprawne, nieuszkodzone</w:t>
            </w:r>
            <w:r w:rsidRPr="004D3F0E">
              <w:rPr>
                <w:rFonts w:ascii="Franklin Gothic Book" w:hAnsi="Franklin Gothic Book" w:cs="Arial"/>
                <w:sz w:val="16"/>
                <w:szCs w:val="16"/>
              </w:rPr>
              <w:br/>
              <w:t xml:space="preserve"> i odpowiednio zabezpieczone.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Sprawdzić poprawność działania każdego przycisku ROP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Sprawdzić każdą czujkę na poprawność działania zgodnie z zaleceniami producenta gazem testowym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Wykonać badanie szczelności izotopowych czujek dymu.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Sprawdzić zdatność CSP do uaktywniania wszystkich wyjść funkcji pomocniczych.</w:t>
            </w:r>
          </w:p>
        </w:tc>
      </w:tr>
      <w:tr w:rsidR="00F63457" w:rsidRPr="004D3F0E" w:rsidTr="00F63457">
        <w:trPr>
          <w:trHeight w:val="26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14.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Przeczyścić  filtry, odkurzyć stacje robocze</w:t>
            </w:r>
          </w:p>
        </w:tc>
      </w:tr>
      <w:tr w:rsidR="00F63457" w:rsidRPr="004D3F0E" w:rsidTr="00F63457">
        <w:trPr>
          <w:trHeight w:val="52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Sporządzić protokoły szczelności jonizacyjnych czujek dymu oraz sprawozdania z przeprowadzonych czynności </w:t>
            </w:r>
          </w:p>
        </w:tc>
      </w:tr>
    </w:tbl>
    <w:p w:rsidR="00F63457" w:rsidRPr="004D3F0E" w:rsidRDefault="00F63457" w:rsidP="00EA6C2B">
      <w:pPr>
        <w:pStyle w:val="Tekstkomentarza"/>
        <w:numPr>
          <w:ilvl w:val="0"/>
          <w:numId w:val="30"/>
        </w:numPr>
        <w:tabs>
          <w:tab w:val="left" w:pos="709"/>
        </w:tabs>
        <w:spacing w:before="120" w:after="120"/>
        <w:ind w:left="357" w:hanging="357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  <w:bCs/>
        </w:rPr>
        <w:t xml:space="preserve">Demontaż i ponowny montaż urządzeń </w:t>
      </w:r>
      <w:proofErr w:type="spellStart"/>
      <w:r w:rsidRPr="004D3F0E">
        <w:rPr>
          <w:rFonts w:ascii="Franklin Gothic Book" w:hAnsi="Franklin Gothic Book" w:cs="Arial"/>
          <w:bCs/>
        </w:rPr>
        <w:t>AKPiA</w:t>
      </w:r>
      <w:proofErr w:type="spellEnd"/>
      <w:r w:rsidRPr="004D3F0E">
        <w:rPr>
          <w:rFonts w:ascii="Franklin Gothic Book" w:hAnsi="Franklin Gothic Book" w:cs="Arial"/>
          <w:bCs/>
        </w:rPr>
        <w:t xml:space="preserve"> związanych z pracami mechanicznymi.</w:t>
      </w:r>
    </w:p>
    <w:p w:rsidR="00F63457" w:rsidRPr="004D3F0E" w:rsidRDefault="00F63457" w:rsidP="00EA6C2B">
      <w:pPr>
        <w:pStyle w:val="Tekstkomentarza"/>
        <w:numPr>
          <w:ilvl w:val="0"/>
          <w:numId w:val="30"/>
        </w:numPr>
        <w:tabs>
          <w:tab w:val="left" w:pos="709"/>
        </w:tabs>
        <w:rPr>
          <w:rFonts w:ascii="Franklin Gothic Book" w:hAnsi="Franklin Gothic Book" w:cs="Arial"/>
        </w:rPr>
      </w:pPr>
      <w:r w:rsidRPr="004D3F0E">
        <w:rPr>
          <w:rFonts w:ascii="Franklin Gothic Book" w:eastAsia="Times" w:hAnsi="Franklin Gothic Book" w:cs="Arial"/>
        </w:rPr>
        <w:t xml:space="preserve">Przegląd pomiarów fizykochemicznych na punktach wodnych i stacji </w:t>
      </w:r>
      <w:proofErr w:type="spellStart"/>
      <w:r w:rsidRPr="004D3F0E">
        <w:rPr>
          <w:rFonts w:ascii="Franklin Gothic Book" w:eastAsia="Times" w:hAnsi="Franklin Gothic Book" w:cs="Arial"/>
        </w:rPr>
        <w:t>próbopobieraków</w:t>
      </w:r>
      <w:proofErr w:type="spellEnd"/>
      <w:r w:rsidRPr="004D3F0E">
        <w:rPr>
          <w:rFonts w:ascii="Franklin Gothic Book" w:eastAsia="Times" w:hAnsi="Franklin Gothic Book" w:cs="Arial"/>
        </w:rPr>
        <w:t xml:space="preserve"> - wymiana  zużytych elementów, elektrod odniesienia oraz filtrów - kalibracja analizatorów. 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709"/>
        </w:tabs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wykaz pomiarów i sygnalizatorów: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338"/>
        <w:gridCol w:w="1340"/>
        <w:gridCol w:w="3807"/>
        <w:gridCol w:w="761"/>
        <w:gridCol w:w="1850"/>
      </w:tblGrid>
      <w:tr w:rsidR="00F63457" w:rsidRPr="00895EFE" w:rsidTr="00F63457">
        <w:trPr>
          <w:trHeight w:val="2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4D3F0E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4D3F0E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PTID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4D3F0E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KKS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4D3F0E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4D3F0E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Czujnik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4D3F0E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 xml:space="preserve">       Przetwornik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05-QUA03-CQ201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pH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w wodzie kotłowej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POLYMETRON 9135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E14PA001BP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05-QUA03-CF301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wody kotłowej na pehametr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 z sygnalizacją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05-QUA03-CQ202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Przewodność wody kotłowej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UPM 2000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E14PA002BP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05-QUA03-CF302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wody kotłowej na solomierz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05-QUA03-CQ203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SiO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vertAlign w:val="subscript"/>
              </w:rPr>
              <w:t>2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w wodzie kotłowej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POLYMETRON 9210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E14PA003BP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05-QUA03-CF303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Brak przepływu próbki wody kotłowej na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silikometr</w:t>
            </w:r>
            <w:proofErr w:type="spellEnd"/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05-QUB02-CQ201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Przewodność pary nasyconej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UPM 2000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E14PA004BP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05-QUB02-CF301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pary nasyconej na solomierz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05-QUA01-CQ201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Przewodność wody zasilającej za kolumną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UPM 2000</w:t>
            </w:r>
          </w:p>
        </w:tc>
      </w:tr>
      <w:tr w:rsidR="00F63457" w:rsidRPr="004D3F0E" w:rsidTr="00C161B1">
        <w:trPr>
          <w:trHeight w:val="49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E14PA005BP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05-QUA01-CF301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wody zasilającej na solomierz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05-QUA01-CQ202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O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vertAlign w:val="subscript"/>
              </w:rPr>
              <w:t>2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w wodzie zasilającej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ORBISPHERE 1100K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E14PA006BP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05-QUA01-CF302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wody zasilającej na tlenomierz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05-QUA01-CQ204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pH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w wodzie zasilającej za ZWZ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POLYMETRON 9135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E14PA007BP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05-QUB02-CF302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pary nasyconej na pehametr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05-QUA03-CQ204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Cl- w wodzie kotłowej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POLYMETRON 8910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E14PA008BP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05-QUA03-CF304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Brak przepływu próbki wody kotłowej na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chlorometr</w:t>
            </w:r>
            <w:proofErr w:type="spellEnd"/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05-QUC01-CQ201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Na+ w kondensacie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SODIMAT 9245M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E14PA009BP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05-QUC01-CF301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Brak przepływu próbki kondensatu na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natrometr</w:t>
            </w:r>
            <w:proofErr w:type="spellEnd"/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05-QUC01-CQ202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Przewodność kondensatu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UPM 2000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E14PA010BP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05-QUC01-CF302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kondensatu na solomierz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05-QUC01-CQ203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Przewodność kondensatu.za kolumną jonitową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UPM 2000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E14PA011BP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05-QUC01-CF303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kondensatu za kolumną na solomierz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05-QUC01-CQ204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O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vertAlign w:val="subscript"/>
              </w:rPr>
              <w:t>2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w kondensacie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ORBISPHERE 1100K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E14PA012BP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05-QUC01-CF304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kondensatu na tlenomierz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36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05-QUA02-CQ201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pH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w wodzie zasilającej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POLYMETRON 9135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E14PA013BP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05-QUA02-CF301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Brak przepływu próbki wody zasilającej na pehametr za XW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Rotametr</w:t>
            </w:r>
          </w:p>
        </w:tc>
      </w:tr>
      <w:tr w:rsidR="00F63457" w:rsidRPr="004D3F0E" w:rsidTr="00C161B1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05-QUA01-CQ203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Przewodność wody zasilającej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UPM 2000</w:t>
            </w:r>
          </w:p>
        </w:tc>
      </w:tr>
      <w:tr w:rsidR="00F63457" w:rsidRPr="004D3F0E" w:rsidTr="00C161B1">
        <w:trPr>
          <w:trHeight w:val="2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E14PA016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05-QUC01-CQ205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pH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w kondensacie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POLYMETRON 9135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E14PT001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05-QUA03-CT201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Temperatura próbki wody kotłowej za chłodnicą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I-800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E14PT004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05-QUB02-CT201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Temperatura próbki pary nasyconej za chłodnicą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I-800</w:t>
            </w:r>
          </w:p>
        </w:tc>
      </w:tr>
      <w:tr w:rsidR="00F63457" w:rsidRPr="004D3F0E" w:rsidTr="00C161B1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E14PT006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05-QUA01-CT201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Temperatura próbki wody zasilającej za chłodnicą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C161B1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I-800</w:t>
            </w:r>
          </w:p>
        </w:tc>
      </w:tr>
      <w:tr w:rsidR="00F63457" w:rsidRPr="004D3F0E" w:rsidTr="00F63457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E14PT010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05-QUC01-CT202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Temperatura próbki kondensatu za chłodnicą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I-800</w:t>
            </w:r>
          </w:p>
        </w:tc>
      </w:tr>
      <w:tr w:rsidR="00F63457" w:rsidRPr="004D3F0E" w:rsidTr="00F63457">
        <w:trPr>
          <w:trHeight w:val="50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E14PT013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05-QUA02-CT203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Temperatura próbki wody zasilającej za XW za chłodnicą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I-800</w:t>
            </w:r>
          </w:p>
        </w:tc>
      </w:tr>
    </w:tbl>
    <w:p w:rsidR="00F63457" w:rsidRPr="004D3F0E" w:rsidRDefault="00F63457" w:rsidP="00EA6C2B">
      <w:pPr>
        <w:pStyle w:val="Tekstkomentarza"/>
        <w:numPr>
          <w:ilvl w:val="0"/>
          <w:numId w:val="30"/>
        </w:numPr>
        <w:tabs>
          <w:tab w:val="left" w:pos="709"/>
        </w:tabs>
        <w:spacing w:before="120" w:after="120"/>
        <w:ind w:left="357" w:hanging="357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  <w:bCs/>
        </w:rPr>
        <w:t xml:space="preserve">Sprawdzenie poprawności działania czujników przepływu próbek wodnych, wymiana uszkodzonych </w:t>
      </w:r>
      <w:r w:rsidRPr="004D3F0E">
        <w:rPr>
          <w:rFonts w:ascii="Franklin Gothic Book" w:hAnsi="Franklin Gothic Book" w:cs="Arial"/>
          <w:bCs/>
        </w:rPr>
        <w:br/>
        <w:t>elementów,</w:t>
      </w:r>
      <w:r w:rsidRPr="004D3F0E">
        <w:rPr>
          <w:rFonts w:ascii="Franklin Gothic Book" w:eastAsia="Times" w:hAnsi="Franklin Gothic Book" w:cs="Arial"/>
        </w:rPr>
        <w:t xml:space="preserve"> czyszczenie sygnalizatorów.</w:t>
      </w:r>
    </w:p>
    <w:p w:rsidR="00F63457" w:rsidRPr="004D3F0E" w:rsidRDefault="00F63457" w:rsidP="00EA6C2B">
      <w:pPr>
        <w:pStyle w:val="Tekstkomentarza"/>
        <w:numPr>
          <w:ilvl w:val="0"/>
          <w:numId w:val="30"/>
        </w:numPr>
        <w:tabs>
          <w:tab w:val="left" w:pos="709"/>
        </w:tabs>
        <w:spacing w:before="120" w:after="120"/>
        <w:ind w:left="357" w:hanging="357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Demontaż pyłomierzy, kalibracja na ścieżce bezdymnej, ponowny montaż, wykonanie pomiarów grawimetrycznych celem wyznaczenia aktualnych charakterystyk.</w:t>
      </w:r>
    </w:p>
    <w:p w:rsidR="00F63457" w:rsidRPr="004D3F0E" w:rsidRDefault="00F63457" w:rsidP="00EA6C2B">
      <w:pPr>
        <w:pStyle w:val="Akapitzlist"/>
        <w:numPr>
          <w:ilvl w:val="0"/>
          <w:numId w:val="30"/>
        </w:numPr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Okresowa kontrola głowic i sond pom.O</w:t>
      </w:r>
      <w:r w:rsidRPr="004D3F0E">
        <w:rPr>
          <w:rFonts w:ascii="Franklin Gothic Book" w:hAnsi="Franklin Gothic Book" w:cs="Arial"/>
          <w:sz w:val="20"/>
          <w:szCs w:val="20"/>
          <w:vertAlign w:val="subscript"/>
        </w:rPr>
        <w:t>2</w:t>
      </w:r>
      <w:r w:rsidRPr="004D3F0E">
        <w:rPr>
          <w:rFonts w:ascii="Franklin Gothic Book" w:hAnsi="Franklin Gothic Book" w:cs="Arial"/>
          <w:sz w:val="20"/>
          <w:szCs w:val="20"/>
        </w:rPr>
        <w:t xml:space="preserve">  - ECO str. L i P; </w:t>
      </w:r>
      <w:proofErr w:type="spellStart"/>
      <w:r w:rsidRPr="004D3F0E">
        <w:rPr>
          <w:rFonts w:ascii="Franklin Gothic Book" w:hAnsi="Franklin Gothic Book" w:cs="Arial"/>
          <w:sz w:val="20"/>
          <w:szCs w:val="20"/>
        </w:rPr>
        <w:t>Luvo</w:t>
      </w:r>
      <w:proofErr w:type="spellEnd"/>
      <w:r w:rsidRPr="004D3F0E">
        <w:rPr>
          <w:rFonts w:ascii="Franklin Gothic Book" w:hAnsi="Franklin Gothic Book" w:cs="Arial"/>
          <w:sz w:val="20"/>
          <w:szCs w:val="20"/>
        </w:rPr>
        <w:t xml:space="preserve"> str. L i P oraz WS1,2. 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spacing w:after="100" w:afterAutospacing="1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>sprawdzenie sygnałów diagnostycznych,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spacing w:after="100" w:afterAutospacing="1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>wymiana osłon, w razie konieczności filtrów sond pomiarowych,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spacing w:after="100" w:afterAutospacing="1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>porządkowanie, przeprowadzenie konserwacji instalacji pomiarowej, zabezpieczenie antykorozyjne,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spacing w:after="100" w:afterAutospacing="1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>kalibracja analizatorów.</w:t>
      </w:r>
    </w:p>
    <w:p w:rsidR="00F63457" w:rsidRPr="004D3F0E" w:rsidRDefault="00F63457" w:rsidP="00EA6C2B">
      <w:pPr>
        <w:pStyle w:val="Akapitwyrwnanydolewej"/>
        <w:numPr>
          <w:ilvl w:val="0"/>
          <w:numId w:val="30"/>
        </w:numPr>
        <w:spacing w:before="120" w:line="240" w:lineRule="auto"/>
        <w:ind w:left="357" w:hanging="357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Wykonanie okresowej kontroli przyrządów pomiarowych objętych procedurą nadzorowania wyposażenia 17_P_MR oraz dla potrzeb monitorowania emisji CO</w:t>
      </w:r>
      <w:r w:rsidRPr="004D3F0E">
        <w:rPr>
          <w:rFonts w:ascii="Franklin Gothic Book" w:hAnsi="Franklin Gothic Book" w:cs="Arial"/>
          <w:sz w:val="20"/>
          <w:szCs w:val="20"/>
          <w:vertAlign w:val="subscript"/>
        </w:rPr>
        <w:t>2</w:t>
      </w:r>
      <w:r w:rsidRPr="004D3F0E">
        <w:rPr>
          <w:rFonts w:ascii="Franklin Gothic Book" w:hAnsi="Franklin Gothic Book" w:cs="Arial"/>
          <w:sz w:val="20"/>
          <w:szCs w:val="20"/>
        </w:rPr>
        <w:t xml:space="preserve">  i produkcji energii w Kogeneracji.</w:t>
      </w:r>
    </w:p>
    <w:p w:rsidR="00F63457" w:rsidRPr="004D3F0E" w:rsidRDefault="00F63457" w:rsidP="00EA6C2B">
      <w:pPr>
        <w:pStyle w:val="Akapitwyrwnanydolewej"/>
        <w:numPr>
          <w:ilvl w:val="1"/>
          <w:numId w:val="30"/>
        </w:numPr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 Wykaz aparatury do sprawdzenia: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613"/>
        <w:gridCol w:w="1207"/>
        <w:gridCol w:w="1073"/>
        <w:gridCol w:w="1436"/>
        <w:gridCol w:w="1751"/>
        <w:gridCol w:w="1885"/>
      </w:tblGrid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Nr </w:t>
            </w: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br/>
              <w:t>identyfikacyjny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Nazwa </w:t>
            </w: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br/>
              <w:t>urządzenia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tabs>
                <w:tab w:val="left" w:pos="2051"/>
              </w:tabs>
              <w:ind w:left="-3760" w:right="-39" w:firstLine="3760"/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Numer</w:t>
            </w:r>
          </w:p>
          <w:p w:rsidR="00F63457" w:rsidRPr="004D3F0E" w:rsidRDefault="00F63457" w:rsidP="00F63457">
            <w:pPr>
              <w:tabs>
                <w:tab w:val="left" w:pos="2051"/>
              </w:tabs>
              <w:ind w:left="-3760" w:right="-39" w:firstLine="3760"/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Seryjny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Miejsce </w:t>
            </w: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br/>
              <w:t>zainstalowania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E24PT602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RTD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Pt-100 TOPG1 / 644RANAQ4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KFAP /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Fisher&amp;Rosemount</w:t>
            </w:r>
            <w:proofErr w:type="spellEnd"/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85-390 / 01964352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Wymienniki XA XB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E24PT603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RTD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Pt-100 TOPG1 / 644RANAQ4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KFAP /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Fisher&amp;Rosemount</w:t>
            </w:r>
            <w:proofErr w:type="spellEnd"/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85-382 / 01964322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Wymienniki XA XB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E24PT604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RTD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Pt-100  TOPG1 / 644RANAQ4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KFAP /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Fisher&amp;Rosemount</w:t>
            </w:r>
            <w:proofErr w:type="spellEnd"/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87-5367 / 01964325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Wymienniki XA XB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E24PF601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Annubar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/ Przetwornik DP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STD120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93343075139100212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Wymienniki XA XB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E08PF107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Annubar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/ Przetwornik DP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STD120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985110354479014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R 4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E08PT032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TC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K   TTKV63 / 644RANAQ4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KFAP /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Fisher&amp;Rosemount</w:t>
            </w:r>
            <w:proofErr w:type="spellEnd"/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80.1392 / 01964337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R 4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E08PF036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Annubar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/ Przetwornik DP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STD930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94234930006800405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RS 3 +R4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E08PT073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TC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  <w:lang w:val="fr-FR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fr-FR"/>
              </w:rPr>
              <w:t>Termopara K   PTTK-0-V-45-800 / SITRANS T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CNPAE / Siemens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154/05 / 9303-5701857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RS 3 +R4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E08PP029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Przetwornik ciśnienia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PC-50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APLISENS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1C2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RS 3 +R4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E06PP150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Przetwornik ciśnienia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APC-2000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APLISENS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06050313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II upust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67" w:hanging="67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E06PP151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Przetwornik ciśnienia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PC-50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APLISENS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10A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II upust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E15PT218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TC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K  PTTK-NA-0-V-45-1500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CNPAE /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Metronic</w:t>
            </w:r>
            <w:proofErr w:type="spellEnd"/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164/05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II upust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E06PF137A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Dysza ISA / Przetwornik DP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STD130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96256930058200108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E06PF137B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Dysza ISA / Przetwornik DP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STD130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96256930058200105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E06PT138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TC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K PTTK-NA-O / 644RANAQ4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KFAP /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Fisher&amp;Rosemount</w:t>
            </w:r>
            <w:proofErr w:type="spellEnd"/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775 / 01964386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E06PP136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Przetwornik ciśnienia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STG97L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96276930058200561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636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E06PT188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TC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Termopara K  PTTK-0-V-45-800 / 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SITRANS T 7NG3040-3JA00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CNPAE / Siemens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131/05 / 9705-540540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70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E06PT189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TC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K PTTK-NA-O / SITRANS T  7NG3040-3JA00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KFAP / Siemens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96-956 / 9302-5306922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E06PP198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Przetwornik ciśnienia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STG97L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96276930058200537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E06PF005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Dysza ISA / Przetwornik DP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STD120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94234930006800144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E06PT006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TC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  <w:lang w:val="fr-FR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fr-FR"/>
              </w:rPr>
              <w:t>Termopara K  TTNV-P / SITRANS T 7NG3040-3JA00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KFAP / Siemens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77-4495 / 9609-5801332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E06PF035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Dysza ISA / Przetwornik DP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STD120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985110354479020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E06PF215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Dysza ISA / Przetwornik DP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STD120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Honeywell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94234930006800113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  <w:tr w:rsidR="00F63457" w:rsidRPr="004D3F0E" w:rsidTr="00F63457">
        <w:trPr>
          <w:trHeight w:val="483"/>
        </w:trPr>
        <w:tc>
          <w:tcPr>
            <w:tcW w:w="351" w:type="pct"/>
            <w:vAlign w:val="center"/>
          </w:tcPr>
          <w:p w:rsidR="00F63457" w:rsidRPr="004D3F0E" w:rsidRDefault="00F63457" w:rsidP="00EA6C2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E13PT026</w:t>
            </w:r>
          </w:p>
        </w:tc>
        <w:tc>
          <w:tcPr>
            <w:tcW w:w="63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Czujnik RTD / Przetwornik temp.</w:t>
            </w:r>
          </w:p>
        </w:tc>
        <w:tc>
          <w:tcPr>
            <w:tcW w:w="56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Pt-100 TOPGN1 / APTR-1</w:t>
            </w:r>
          </w:p>
        </w:tc>
        <w:tc>
          <w:tcPr>
            <w:tcW w:w="704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KFAP / KFAP</w:t>
            </w:r>
          </w:p>
        </w:tc>
        <w:tc>
          <w:tcPr>
            <w:tcW w:w="91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777 / 94-1005</w:t>
            </w:r>
          </w:p>
        </w:tc>
        <w:tc>
          <w:tcPr>
            <w:tcW w:w="986" w:type="pct"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Blok 6 - Kocioł</w:t>
            </w:r>
          </w:p>
        </w:tc>
      </w:tr>
    </w:tbl>
    <w:p w:rsidR="00F63457" w:rsidRDefault="00F63457" w:rsidP="00F63457">
      <w:pPr>
        <w:pStyle w:val="Akapitwyrwnanydolewej"/>
        <w:ind w:left="360"/>
        <w:rPr>
          <w:rFonts w:ascii="Arial" w:hAnsi="Arial" w:cs="Arial"/>
          <w:sz w:val="22"/>
          <w:szCs w:val="22"/>
        </w:rPr>
      </w:pPr>
    </w:p>
    <w:p w:rsidR="00F63457" w:rsidRPr="004D3F0E" w:rsidRDefault="00F63457" w:rsidP="00EA6C2B">
      <w:pPr>
        <w:pStyle w:val="Akapitwyrwnanydolewej"/>
        <w:numPr>
          <w:ilvl w:val="1"/>
          <w:numId w:val="30"/>
        </w:numPr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Aktualizacja danych w NND Tools i wykazie układów pomiarowych ciepła (arkusz Excel, zał. nr 2 do Metodyki określania wielkości produkcji ciepła użytkowego w jednostce kogeneracji). </w:t>
      </w:r>
    </w:p>
    <w:p w:rsidR="00F63457" w:rsidRPr="004D3F0E" w:rsidRDefault="00F63457" w:rsidP="00EA6C2B">
      <w:pPr>
        <w:pStyle w:val="Akapitwyrwnanydolewej"/>
        <w:numPr>
          <w:ilvl w:val="1"/>
          <w:numId w:val="30"/>
        </w:numPr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Obliczenie błędów pomiarowych wraz z podaniem metodyk wyliczenia. </w:t>
      </w:r>
    </w:p>
    <w:p w:rsidR="00F63457" w:rsidRPr="004D3F0E" w:rsidRDefault="00F63457" w:rsidP="00EA6C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color w:val="000000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>Sprawdzenie poprawności działania systemu obecności wodoru, kalibracja czujników.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 xml:space="preserve"> Czujniki na: poz. -3,9m i 23 m oraz w osłonie akustycznej wzbudnicy, wylocie powietrza z generatora </w:t>
      </w:r>
      <w:r w:rsidRPr="004D3F0E">
        <w:rPr>
          <w:rFonts w:ascii="Franklin Gothic Book" w:hAnsi="Franklin Gothic Book" w:cs="Arial"/>
          <w:color w:val="000000"/>
          <w:sz w:val="20"/>
          <w:szCs w:val="20"/>
        </w:rPr>
        <w:br/>
        <w:t>i akumulatorni,</w:t>
      </w:r>
    </w:p>
    <w:p w:rsidR="00F63457" w:rsidRPr="004D3F0E" w:rsidRDefault="00F63457" w:rsidP="00EA6C2B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>sprawdzenie zadziałania sygnalizacji akustyczno-optycznej; alarm, awaria systemu,</w:t>
      </w:r>
    </w:p>
    <w:p w:rsidR="00F63457" w:rsidRPr="004D3F0E" w:rsidRDefault="00F63457" w:rsidP="00EA6C2B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 xml:space="preserve">sporządzenie protokołów oraz wydruków alarmów z systemu DCS.  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color w:val="000000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>Kalibrację przeprowadzić bezpośrednio przed uruchomieniem bloku po remoncie.</w:t>
      </w:r>
    </w:p>
    <w:p w:rsidR="00F63457" w:rsidRPr="004D3F0E" w:rsidRDefault="00F63457" w:rsidP="00EA6C2B">
      <w:pPr>
        <w:pStyle w:val="Tekstkomentarza"/>
        <w:numPr>
          <w:ilvl w:val="0"/>
          <w:numId w:val="30"/>
        </w:numPr>
        <w:tabs>
          <w:tab w:val="left" w:pos="709"/>
        </w:tabs>
        <w:spacing w:before="120"/>
        <w:ind w:left="357" w:hanging="357"/>
        <w:rPr>
          <w:rFonts w:ascii="Franklin Gothic Book" w:hAnsi="Franklin Gothic Book" w:cs="Arial"/>
        </w:rPr>
      </w:pPr>
      <w:r w:rsidRPr="004D3F0E">
        <w:rPr>
          <w:rFonts w:ascii="Franklin Gothic Book" w:eastAsia="Times" w:hAnsi="Franklin Gothic Book" w:cs="Arial"/>
        </w:rPr>
        <w:t>Remont instalacji pomiarów  NOx,CO,SO</w:t>
      </w:r>
      <w:r w:rsidRPr="004D3F0E">
        <w:rPr>
          <w:rFonts w:ascii="Franklin Gothic Book" w:eastAsia="Times" w:hAnsi="Franklin Gothic Book" w:cs="Arial"/>
          <w:vertAlign w:val="subscript"/>
        </w:rPr>
        <w:t>2</w:t>
      </w:r>
      <w:r w:rsidRPr="004D3F0E">
        <w:rPr>
          <w:rFonts w:ascii="Franklin Gothic Book" w:eastAsia="Times" w:hAnsi="Franklin Gothic Book" w:cs="Arial"/>
        </w:rPr>
        <w:t xml:space="preserve">  zainstalowanych na pionowych odcinkach kanału spalin za wentylatorami spalin - WS1 i WS2.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Kontrola parametrów pracy.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Demontaż, czyszczenie i zabezpieczenie antykorozyjne aparatury i stanowisk pomiarowych na kanałach spalin.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Czyszczenie przyrządów, wymiana filtrów.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Wymiana zużytych elementów optycznych (lustra, soczewki) oraz filtrów spiekanych.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Kalibracja przetworników głowicy OHU.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Kalibracja przetworników temperatury sondy oraz temperatury spalin.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Kalibracja czujnika ciśnienia.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Kalibracja parametrów skrośnych H</w:t>
      </w:r>
      <w:r w:rsidRPr="004D3F0E">
        <w:rPr>
          <w:rFonts w:ascii="Franklin Gothic Book" w:hAnsi="Franklin Gothic Book" w:cs="Arial"/>
          <w:vertAlign w:val="subscript"/>
        </w:rPr>
        <w:t>2</w:t>
      </w:r>
      <w:r w:rsidRPr="004D3F0E">
        <w:rPr>
          <w:rFonts w:ascii="Franklin Gothic Book" w:hAnsi="Franklin Gothic Book" w:cs="Arial"/>
        </w:rPr>
        <w:t>O/CO</w:t>
      </w:r>
      <w:r w:rsidRPr="004D3F0E">
        <w:rPr>
          <w:rFonts w:ascii="Franklin Gothic Book" w:hAnsi="Franklin Gothic Book" w:cs="Arial"/>
          <w:vertAlign w:val="subscript"/>
        </w:rPr>
        <w:t>2</w:t>
      </w:r>
      <w:r w:rsidRPr="004D3F0E">
        <w:rPr>
          <w:rFonts w:ascii="Franklin Gothic Book" w:hAnsi="Franklin Gothic Book" w:cs="Arial"/>
        </w:rPr>
        <w:t>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Regulacja koła korelacyjnego.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Kalibracja gazami wzorcowymi.</w:t>
      </w:r>
    </w:p>
    <w:p w:rsidR="00F63457" w:rsidRPr="004D3F0E" w:rsidRDefault="00F63457" w:rsidP="00EA6C2B">
      <w:pPr>
        <w:pStyle w:val="Tekstkomentarza"/>
        <w:numPr>
          <w:ilvl w:val="1"/>
          <w:numId w:val="30"/>
        </w:numPr>
        <w:tabs>
          <w:tab w:val="left" w:pos="993"/>
        </w:tabs>
        <w:ind w:left="993" w:hanging="633"/>
        <w:rPr>
          <w:rFonts w:ascii="Franklin Gothic Book" w:hAnsi="Franklin Gothic Book" w:cs="Arial"/>
        </w:rPr>
      </w:pPr>
      <w:r w:rsidRPr="004D3F0E">
        <w:rPr>
          <w:rFonts w:ascii="Franklin Gothic Book" w:hAnsi="Franklin Gothic Book" w:cs="Arial"/>
        </w:rPr>
        <w:t>Sporządzenie i przekazanie protokołów z wykonanych czynności.</w:t>
      </w:r>
    </w:p>
    <w:p w:rsidR="00F63457" w:rsidRPr="004D3F0E" w:rsidRDefault="00F63457" w:rsidP="00EA6C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Przegląd aparatury do pomiarów specjalnych turbiny. 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633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czujniki, przetworniki, szafa ZS01 wg. Wykazu: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606"/>
        <w:gridCol w:w="1255"/>
        <w:gridCol w:w="3296"/>
        <w:gridCol w:w="1071"/>
        <w:gridCol w:w="1868"/>
      </w:tblGrid>
      <w:tr w:rsidR="00F63457" w:rsidRPr="00530DF5" w:rsidTr="00F63457">
        <w:trPr>
          <w:trHeight w:val="2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sz w:val="16"/>
                <w:szCs w:val="16"/>
              </w:rPr>
              <w:t>Lp.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b/>
                <w:sz w:val="16"/>
                <w:szCs w:val="16"/>
              </w:rPr>
              <w:t>PTiD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sz w:val="16"/>
                <w:szCs w:val="16"/>
              </w:rPr>
              <w:t>KKS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sz w:val="16"/>
                <w:szCs w:val="16"/>
              </w:rPr>
              <w:t>OPIS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sz w:val="16"/>
                <w:szCs w:val="16"/>
              </w:rPr>
              <w:t>Czujnik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sz w:val="16"/>
                <w:szCs w:val="16"/>
              </w:rPr>
              <w:t>Przetwornik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E16PMXB001X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05-MAD10-CG201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Drgania .bezwzględne. loz.1 turbiny - Os X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E16PMXB002X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Drg.bezwzg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loz.2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E16PMXB003X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05-MAD30-CG201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Drg.bezwzg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loz.3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E16PMXB004X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05-MAD40-CG201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Drg.bezwzg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loz.4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E16PMXB004Y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05-MAD40-CG202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Drg.bezwzg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loz.4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E16PMXB005X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05-MAD50-CG201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Drg.bezwzg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loz.5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E16PMXB005Y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05-MAD50-CG202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Drg.bezwzg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loz.5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E16PMXB006X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05-MKD10-CG201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Drg.bezwzg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loz.6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9.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E16PMXB007X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05-MKD20-CG201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Drg.bezwzg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loz.7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VST-3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_SPEC_ANALOG_F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E16PMXM009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Mimośrodowość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F16PMXW001X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05-MAA03-CG201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Drg.wzg.wirn.turb.loz.1 -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E16PMXW001Y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05-MAA03-CG202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Drg.wzg.wirn.turb.loz.1 -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F16PMXW002X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05-MAB03-CG201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Drg.wzg.wirn.turb.loz.2 -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E16PMXW002Y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05-MAB03-CG202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Drg.wzg.wirn.turb.loz.2 -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F16PMXW002Z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-----------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Drg.wzg.wirn.turb.loz.2-osiowe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trike/>
                <w:sz w:val="16"/>
                <w:szCs w:val="1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trike/>
                <w:sz w:val="16"/>
                <w:szCs w:val="16"/>
              </w:rPr>
              <w:t> 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E16PMXW003X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05-MAB03-CG203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Drg.wzg.wirn.turb.loz.3 -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F16PMXW003Y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05-MAB03-CG204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Drg.wzg.wirn.turb.loz.3 -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E16PMXW004X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05-MAC03-CG201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Drg.wzg.wirn.turb.loz.4 -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F16PMXW004Y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05-MAC03-CG202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Drg.wzg.wirn.turb.loz.4 -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20.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E16PMXW005X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05-MAC03-CG203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Drg.wzg.wirn.turb.loz.5 -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21.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F16PMXW005Y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05-MAC03-CG204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Drg.wzg.wirn.turb.loz.5 -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22.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E16PMXW006X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05-MKA11-CG201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Drg.wzg.wirn.turb.loz.6 -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23.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F16PMXW006Y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05-MKA11-CG202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Drg.wzg.wirn.turb.loz.6 -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24.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E16PMXW007X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05-MKA11-CG203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Drg.wzg.wirn.turb.loz.7 - os 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25.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F16PMXW007Y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05-MKA11-CG204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Drg.wzg.wirn.turb.loz.7 - os 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26.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E16PMZ015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05-MAD20-CG203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Przesuw osiowy walu turbiny</w:t>
            </w:r>
            <w:r w:rsidRPr="004D3F0E">
              <w:rPr>
                <w:rFonts w:ascii="Franklin Gothic Book" w:hAnsi="Franklin Gothic Book" w:cs="Arial"/>
                <w:color w:val="FF0000"/>
                <w:sz w:val="16"/>
                <w:szCs w:val="16"/>
              </w:rPr>
              <w:t xml:space="preserve"> </w:t>
            </w: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27.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F16PMZ021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Przesuw osiowy walu turbiny 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28.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E16PMZ022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05-MAD20-CG205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Przesuw osiowy walu turbiny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29.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F16PMZB017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05-MAA02-CG201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Wydłużenia bezwzględne WP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LDS50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MDTL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30.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E16PMZB019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05-MAB02-CG201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Wydluz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bezwzg.SP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LDS50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MDTL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31.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F16PMZW012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05-MAA03-CG203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Wydluz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wzg. wirnika WP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MDT30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32.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E16PMZW013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05-MAB03-CG205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Wydluz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wzg. wirnika SP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MDT30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33.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F16PMZW014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05-MAC03-CG205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Wydluz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wzg. wirnika NP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turb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MDT30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34.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E16PS001A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05-MAD20-CG203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Prędkość obrotowa 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EC3040AN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_S_S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35.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F16PS001B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Prędkość obrotowa 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EC3040AN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_S_S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36.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E16PS001C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05-MAD20-CG205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Prędkość obrotowa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EC3040AN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_S_S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37.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F16PMXP011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05-MAD20-CG206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Znacznik fazy - tor podstawowy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  <w:tr w:rsidR="00F63457" w:rsidRPr="00530DF5" w:rsidTr="00F63457">
        <w:trPr>
          <w:trHeight w:val="25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38.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E16PMXP012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05-MAD20-CG207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Znacznik fazy - tor rezerwowy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MDS10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MDT10</w:t>
            </w:r>
          </w:p>
        </w:tc>
      </w:tr>
    </w:tbl>
    <w:p w:rsidR="00F63457" w:rsidRPr="00276871" w:rsidRDefault="00F63457" w:rsidP="00F63457">
      <w:pPr>
        <w:pStyle w:val="Akapitzlist"/>
        <w:autoSpaceDE w:val="0"/>
        <w:autoSpaceDN w:val="0"/>
        <w:adjustRightInd w:val="0"/>
        <w:spacing w:after="0"/>
        <w:ind w:left="792"/>
        <w:rPr>
          <w:rFonts w:ascii="Arial" w:hAnsi="Arial" w:cs="Arial"/>
        </w:rPr>
      </w:pP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przegląd szafy,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sprawdzenie izolacji kabli (turbina - skrzynki; skrzynki - szafa),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sporządzenie i przekazanie protokołów z przeprowadzonych czynności.</w:t>
      </w:r>
    </w:p>
    <w:p w:rsidR="00F63457" w:rsidRPr="004D3F0E" w:rsidRDefault="00F63457" w:rsidP="00EA6C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Wymiana przetworników temperatury SITRANS T 7NG3040/7NG3020 firmy SIEMENS na </w:t>
      </w:r>
      <w:r w:rsidRPr="004D3F0E">
        <w:rPr>
          <w:rFonts w:ascii="Franklin Gothic Book" w:hAnsi="Franklin Gothic Book" w:cs="Arial"/>
          <w:sz w:val="20"/>
          <w:szCs w:val="20"/>
        </w:rPr>
        <w:br/>
        <w:t>przetworniki nowej generacji zasilane napięciem systemowym z pętli prądowej wg. poniższego wykazu.</w:t>
      </w:r>
    </w:p>
    <w:p w:rsidR="00F63457" w:rsidRPr="007C578C" w:rsidRDefault="00F63457" w:rsidP="00F63457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173"/>
        <w:gridCol w:w="1898"/>
        <w:gridCol w:w="2661"/>
        <w:gridCol w:w="893"/>
        <w:gridCol w:w="2501"/>
      </w:tblGrid>
      <w:tr w:rsidR="00F63457" w:rsidRPr="00530DF5" w:rsidTr="00F63457">
        <w:trPr>
          <w:trHeight w:val="2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PTID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KKS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Czujnik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Przetwornik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E06PT006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05-LAB48-CT202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T.wody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zas.do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kotła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05-LAB48-CT203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T.wody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zas.do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kotła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E06PT129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05-LBA01-CT201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 kotłem str. 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E06PT130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05-LBA02-CT201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 kotłem str. 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E06PT131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05-LBA01-CT202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 kotłem str. 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E06PT132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05-LBA02-CT202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 kotłem str. 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E06PT188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05-LBB01-CT201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 kotłem str. 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E06PT189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05-LBB02-CT201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 kotłem str. 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E06PT192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05-LBB01-CT202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 kotłem str. 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E06PT193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05-LBB02-CT202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 kotłem str. 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E06PT263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05-HAH01-CT201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T.p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-nas. w walczaku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E07PT055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05-HFE10-CT203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T.gor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powietrza przed MW1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E07PT056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05-HFE20-CT203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T.gor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powietrza przed MW2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E07PT057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05-HFE30-CT203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T.gor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powietrza przed MW3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E07PT058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05-HFE40-CT203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T.gor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powietrza przed MW4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E07PT059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05-HFE50-CT203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T.gor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powietrza przed MW5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E07PT060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05-HFE60-CT203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T.gor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powietrza przed MW6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E07PT117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05-HNA12-CT201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 spalin za L1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3xPt100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E07PT118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05-HNA22-CT201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 spalin za L2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3xPt100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20.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E08PT028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05-LBD51-CT201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 pary za stacja RS3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21.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E08PT073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05-LBD53-CT202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 pary za stacja RS3+R4+S3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22.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E13PT081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05-LAC10-CT203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23.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E13PT082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05-LAC10-CT204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24.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E13PT083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05-LAC10-CT205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25.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E13PT086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05-LAC20-CT203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26.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E13PT087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05-LAC20-CT204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27.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E13PT088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05-LAC20-CT205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28.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E13PT091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05-LAC30-CT203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29.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E13PT092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05-LAC30-CT204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  <w:tr w:rsidR="00F63457" w:rsidRPr="00530DF5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30.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E13PT093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05-LAC30-CT205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stojana silnika PZ3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Cu53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7NG3040-3JA00</w:t>
            </w:r>
          </w:p>
        </w:tc>
      </w:tr>
    </w:tbl>
    <w:p w:rsidR="00F63457" w:rsidRDefault="00F63457" w:rsidP="00F6345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F63457" w:rsidRPr="00D032AB" w:rsidRDefault="00F63457" w:rsidP="00F6345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F63457" w:rsidRPr="004D3F0E" w:rsidRDefault="00F63457" w:rsidP="00EA6C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Wymiana przetworników temperatury z M1-TI firmy </w:t>
      </w:r>
      <w:proofErr w:type="spellStart"/>
      <w:r w:rsidRPr="004D3F0E">
        <w:rPr>
          <w:rFonts w:ascii="Franklin Gothic Book" w:hAnsi="Franklin Gothic Book" w:cs="Arial"/>
          <w:sz w:val="20"/>
          <w:szCs w:val="20"/>
        </w:rPr>
        <w:t>Metronic</w:t>
      </w:r>
      <w:proofErr w:type="spellEnd"/>
      <w:r w:rsidRPr="004D3F0E">
        <w:rPr>
          <w:rFonts w:ascii="Franklin Gothic Book" w:hAnsi="Franklin Gothic Book" w:cs="Arial"/>
          <w:sz w:val="20"/>
          <w:szCs w:val="20"/>
        </w:rPr>
        <w:t xml:space="preserve"> o podwójnym zasilaniu na przetworniki zasilane napięciem systemowym z pętli prądowej - wg wykazu:</w:t>
      </w:r>
    </w:p>
    <w:p w:rsidR="00F63457" w:rsidRPr="00276871" w:rsidRDefault="00F63457" w:rsidP="00F63457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09"/>
        <w:gridCol w:w="2058"/>
        <w:gridCol w:w="2898"/>
        <w:gridCol w:w="859"/>
        <w:gridCol w:w="2303"/>
      </w:tblGrid>
      <w:tr w:rsidR="00F63457" w:rsidRPr="004D3F0E" w:rsidTr="00F63457">
        <w:trPr>
          <w:trHeight w:val="2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PTiD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KKS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             OPIS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Czujnik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Przetwornik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E10PT037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05-HFE10-CT201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T.ol.sm. na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loz.WM1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str.L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E10PT038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05-HFE20-CT201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T.ol.sm. na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loz.WM2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str.L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E10PT039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05-HFE30-CT201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loz.WM3 str. 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05-HFE40-CT201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loz.WM4 str. 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05-HFE50-CT201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loz.WM5 str. 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05-HFE60-CT201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T.ol.sm. na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loz.WM6 str. 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05-HFE10-CT202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loz.WM1 str. 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05-HFE20-CT202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loz.WM2 str. 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05-HFE30-CT202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loz.WM3 str. 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05-HFE40-CT202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loz.WM4 str. 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05-HFE50-CT202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loz.WM5 str. 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E10PT048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05-HFE60-CT202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T.ol.sm.na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spl.z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loz.WM6 str. 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E10PT064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05-HNC10-CT206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T.loz.went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ciągu WS1 str. 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F10PT065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05-HNC20-CT206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T.loz.went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ciągu WS2 str. 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E10PT066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05-HNC10-CT207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T.loz.went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ciągu WS1 str. 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F10PT067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05-HNC20-CT207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T.loz.went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ciągu WS2 str. 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E10PT084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05-HNC10-CT201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T.loz.siln.went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ciągu WS1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st.l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F10PT085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05-HNC10-CT202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T.loz.siln.went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ciągu WS1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st.p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E10PT086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05-HNC20-CT201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T.loz.siln.went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ciągu WS2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st.l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20.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F10PT087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05-HNC20-CT202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T.loz.siln.went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ciągu WS2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st.p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21.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E10PT167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05-HLD10-CT201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T.lozyska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dolnego L1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22.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F10PT168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05-HLD20-CT201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 łożyska dolnego L2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23.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E10PT311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05-HNC10-CT203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silnika WS1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24.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F10PT312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05-HNC10-CT204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silnika WS1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25.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E10PT313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05-HNC10-CT205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silnika WS1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26.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F10PT321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05-HNC20-CT203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silnika WS2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27.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E10PT322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05-HNC20-CT204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silnika WS2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28.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F10PT323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05-HNC20-CT205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T.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Uzwojen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silnika WS2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29.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E15PT131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05-LAB46-CT201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T.wody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zasil. przed XW3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30.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F15PT132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05-LAB45-CT201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T.wody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zasil. przed XW2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  <w:tr w:rsidR="00F63457" w:rsidRPr="004D3F0E" w:rsidTr="00F63457">
        <w:trPr>
          <w:trHeight w:val="28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31.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E15PT133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05-LAX70-CT201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T.wody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zasil. przed XW1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Pt100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M-1TI</w:t>
            </w:r>
          </w:p>
        </w:tc>
      </w:tr>
    </w:tbl>
    <w:p w:rsidR="00F63457" w:rsidRPr="004D3F0E" w:rsidRDefault="00F63457" w:rsidP="00EA6C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Montaż i uruchomienie dwóch sztuk lokalnych pomiarów drgań łożysk zewnętrznych wentylatorów spalin 5WS1i 5WS2.</w:t>
      </w:r>
    </w:p>
    <w:p w:rsidR="00F63457" w:rsidRPr="004D3F0E" w:rsidRDefault="00F63457" w:rsidP="00EA6C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bCs/>
          <w:sz w:val="20"/>
          <w:szCs w:val="20"/>
        </w:rPr>
        <w:t>Demontaż, sprawdzenie w laboratorium i kalibracja aparatury pomiarowej zainstalowanej na punktach pomiarowych wchodzących do  Kompleksowego Układu Zabezpieczeń Bloku- KUZB i skraplacza KO.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633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bCs/>
          <w:sz w:val="20"/>
          <w:szCs w:val="20"/>
        </w:rPr>
        <w:t>Wymiana niespełniających kryteriów dopuszczenia stwierdzonych podczas sprawdzenia i kalibracji.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633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bCs/>
          <w:sz w:val="20"/>
          <w:szCs w:val="20"/>
        </w:rPr>
        <w:t>Ponowny montaż i uruchomienie aparatury.</w:t>
      </w:r>
    </w:p>
    <w:p w:rsidR="00F63457" w:rsidRPr="004D3F0E" w:rsidRDefault="00F63457" w:rsidP="00EA6C2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633"/>
        <w:rPr>
          <w:rFonts w:ascii="Franklin Gothic Book" w:hAnsi="Franklin Gothic Book" w:cs="Arial"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Wykaz aparatury do sprawdzenia: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331"/>
        <w:gridCol w:w="383"/>
        <w:gridCol w:w="566"/>
        <w:gridCol w:w="3002"/>
        <w:gridCol w:w="1694"/>
        <w:gridCol w:w="2210"/>
      </w:tblGrid>
      <w:tr w:rsidR="00F63457" w:rsidRPr="004D3F0E" w:rsidTr="00F63457">
        <w:trPr>
          <w:trHeight w:val="345"/>
        </w:trPr>
        <w:tc>
          <w:tcPr>
            <w:tcW w:w="2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PTiD</w:t>
            </w:r>
            <w:proofErr w:type="spellEnd"/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 xml:space="preserve"> - nazwa pkt pomiarowego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przetwornik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czujnik temperatury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WALCZAK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wody w walczaku-dół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528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wody w walczaku-góra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Yokogawa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EJA110E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025A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wody w walczaku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025B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wody w walczaku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Ciśnienie w walczaku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STG97L SM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III ST NP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407A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T.pary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za III st. NP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407B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T.pary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za III st. NP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PARA ŚWIEŻA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P.pary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świeżej za kotłem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STG97L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P.pary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świeżej za kotłem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STG97L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TEMP.PARY PRZED TURB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139A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139B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139C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140A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140B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140C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T.p-sw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202A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202B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202C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203A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203B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203C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T.p-wt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przed turbina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PRZEPŁYW PARY WTÓRNEJ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Spad.cisn.na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przeg.p-wt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STD130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Spad.cisn.na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przeg.p-wt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STD130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PODCIŚNIENIA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131A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Podciśnienie w kotle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STD810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131B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Podciśnienie w kotle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STD810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131C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Podciśnienie w kotle str. L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STD810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132A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Podciśnienie w kotle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STD810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132B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Podciśnienie w kotle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STD810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132C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Podciśnienie w kotle str. 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STD810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TEMP.RS1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071A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Temp. pary za stacja RS1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071B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Temp. pary za stacja RS1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TEMP.RS2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072A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Temp. pary za stacja RS2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072B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Temp. pary za stacja RS2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Termopara    Typ K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ZWZ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001A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wody w ZWZ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001B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wody w ZWZ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001C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wody w ZWZ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PRÓŻNIA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053A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Próżnia w kondensatorze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STA122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053B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Próżnia w kondensatorze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STA122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053C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Próżnia w kondensatorze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STA122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POZIOMY XW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103A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103B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103C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104A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104B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104C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105A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105B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105C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Poziom skroplin w XW1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STACJA AR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309A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 pary zrzutowej do KO1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Pt 100 / 4 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309B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 pary zrzutowej do KO1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Pt 100 / 4 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310A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 pary zrzutowej do KO2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 100 / 4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310B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 pary zrzutowej do KO2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644RNA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 100 / 4</w:t>
            </w:r>
          </w:p>
        </w:tc>
      </w:tr>
      <w:tr w:rsidR="00F63457" w:rsidRPr="004D3F0E" w:rsidTr="00F63457">
        <w:trPr>
          <w:trHeight w:val="528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WODA CHŁODZĄCA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311A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Ilość wody chłodzącej do KO1-2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Fluxus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r w:rsidRPr="004D3F0E">
              <w:rPr>
                <w:rFonts w:ascii="Franklin Gothic Book" w:hAnsi="Franklin Gothic Book" w:cs="Arial"/>
                <w:sz w:val="16"/>
                <w:szCs w:val="16"/>
              </w:rPr>
              <w:br/>
              <w:t>ADM 7207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OLEJ SMARNY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015A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P.oleju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sm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w kol. do łożysk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STG94L/SM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015B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P.oleju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sm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w kol. do łożysk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STG94L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015C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P.oleju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sm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w kol. do łożysk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STG94L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P.oleju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smarn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loz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STG94L/SM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P.oleju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smarn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loz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STG94L/SM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P.oleju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smarn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loz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3-4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STG94L/SM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P.oleju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smarn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loz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5-6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STG94L/SM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PP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P.oleju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smarn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loz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STG94L/SM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PRZEPŁYW DESTYLATU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185A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F.dest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w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ukl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chlodz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gener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185B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F.dest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w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ukl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chlodz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gener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185C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F.dest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w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ukl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chlodz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gener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PARA ŚWIEŻA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137A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Ilość pary-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za kotłem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STD130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137B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Ilość pary-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za kotłem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STD130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WODA DO KOTŁA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005A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Ilość wody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do kotła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005B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Ilość wody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do kotła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STD120 HC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 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SKRAPLACZ KO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 pary wylot z NP - przód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 pary wylot z NP - tył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T. wody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chłodz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na wlocie do KO1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T. wody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chłodz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na wlocie do KO2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T. wody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chłodz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na wylocie do KO1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T. wody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chłodz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na wylocie do KO2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 kondensatu z KO1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</w:tr>
      <w:tr w:rsidR="00F63457" w:rsidRPr="004D3F0E" w:rsidTr="00F63457">
        <w:trPr>
          <w:trHeight w:val="345"/>
        </w:trPr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T. kondensatu z KO1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M-1Tl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PT100</w:t>
            </w:r>
          </w:p>
        </w:tc>
      </w:tr>
    </w:tbl>
    <w:p w:rsidR="00F63457" w:rsidRPr="004D3F0E" w:rsidRDefault="00F63457" w:rsidP="00EA6C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="Franklin Gothic Book" w:hAnsi="Franklin Gothic Book" w:cs="Arial"/>
          <w:color w:val="000000"/>
          <w:sz w:val="20"/>
          <w:szCs w:val="20"/>
        </w:rPr>
      </w:pPr>
      <w:r w:rsidRPr="004D3F0E">
        <w:rPr>
          <w:rFonts w:ascii="Franklin Gothic Book" w:hAnsi="Franklin Gothic Book" w:cs="Arial"/>
          <w:color w:val="000000"/>
          <w:sz w:val="20"/>
          <w:szCs w:val="20"/>
        </w:rPr>
        <w:t>Udrożnienie instalacji impulsowej na pomiarach:</w:t>
      </w:r>
    </w:p>
    <w:p w:rsidR="00F63457" w:rsidRPr="004D3F0E" w:rsidRDefault="00F63457" w:rsidP="00F63457">
      <w:pPr>
        <w:autoSpaceDE w:val="0"/>
        <w:autoSpaceDN w:val="0"/>
        <w:adjustRightInd w:val="0"/>
        <w:ind w:left="360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16.1   Podciśnienia w kotle</w:t>
      </w:r>
    </w:p>
    <w:p w:rsidR="00F63457" w:rsidRPr="004D3F0E" w:rsidRDefault="00F63457" w:rsidP="00F63457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 xml:space="preserve">      16.2   Poziomu wody w walczaku</w:t>
      </w:r>
    </w:p>
    <w:p w:rsidR="00F63457" w:rsidRPr="004D3F0E" w:rsidRDefault="00F63457" w:rsidP="00F63457">
      <w:pPr>
        <w:autoSpaceDE w:val="0"/>
        <w:autoSpaceDN w:val="0"/>
        <w:adjustRightInd w:val="0"/>
        <w:ind w:left="360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16.3   Różnicy ciśnień na obrotowych podgrzewaczach powietrza (</w:t>
      </w:r>
      <w:proofErr w:type="spellStart"/>
      <w:r w:rsidRPr="004D3F0E">
        <w:rPr>
          <w:rFonts w:ascii="Franklin Gothic Book" w:hAnsi="Franklin Gothic Book" w:cs="Arial"/>
          <w:color w:val="000000"/>
          <w:szCs w:val="20"/>
        </w:rPr>
        <w:t>Luvo</w:t>
      </w:r>
      <w:proofErr w:type="spellEnd"/>
      <w:r w:rsidRPr="004D3F0E">
        <w:rPr>
          <w:rFonts w:ascii="Franklin Gothic Book" w:hAnsi="Franklin Gothic Book" w:cs="Arial"/>
          <w:color w:val="000000"/>
          <w:szCs w:val="20"/>
        </w:rPr>
        <w:t>)</w:t>
      </w:r>
    </w:p>
    <w:p w:rsidR="00F63457" w:rsidRPr="004D3F0E" w:rsidRDefault="00F63457" w:rsidP="00F63457">
      <w:pPr>
        <w:autoSpaceDE w:val="0"/>
        <w:autoSpaceDN w:val="0"/>
        <w:adjustRightInd w:val="0"/>
        <w:ind w:left="360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16.4   Poziomu wody w zbiorniku wody zasilającej (ZWZ)</w:t>
      </w:r>
    </w:p>
    <w:p w:rsidR="00F63457" w:rsidRPr="004D3F0E" w:rsidRDefault="00F63457" w:rsidP="00F63457">
      <w:pPr>
        <w:autoSpaceDE w:val="0"/>
        <w:autoSpaceDN w:val="0"/>
        <w:adjustRightInd w:val="0"/>
        <w:ind w:left="360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szCs w:val="20"/>
        </w:rPr>
        <w:t>16.5   Poziomu skroplin w wymiennikach regeneracji wysokoprężnej (XW 1,2,3)</w:t>
      </w:r>
    </w:p>
    <w:p w:rsidR="00F63457" w:rsidRPr="004D3F0E" w:rsidRDefault="00F63457" w:rsidP="00F63457">
      <w:pPr>
        <w:autoSpaceDE w:val="0"/>
        <w:autoSpaceDN w:val="0"/>
        <w:adjustRightInd w:val="0"/>
        <w:spacing w:before="120" w:after="120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>17. Uruchomienie pomiarów z systemu Ovation na próbę ciśnieniową kotła.</w:t>
      </w:r>
    </w:p>
    <w:p w:rsidR="00F63457" w:rsidRPr="004D3F0E" w:rsidRDefault="00F63457" w:rsidP="00F63457">
      <w:pPr>
        <w:autoSpaceDE w:val="0"/>
        <w:autoSpaceDN w:val="0"/>
        <w:adjustRightInd w:val="0"/>
        <w:spacing w:before="120" w:after="120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>18. Uruchomienie pomiarów na kotle i turbinie z systemu Ovation, po remoncie bloku.</w:t>
      </w:r>
    </w:p>
    <w:p w:rsidR="00F63457" w:rsidRPr="004D3F0E" w:rsidRDefault="00F63457" w:rsidP="00F63457">
      <w:pPr>
        <w:autoSpaceDE w:val="0"/>
        <w:autoSpaceDN w:val="0"/>
        <w:adjustRightInd w:val="0"/>
        <w:spacing w:before="120" w:after="120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szCs w:val="20"/>
        </w:rPr>
        <w:t>19. Rozruch, strojenie układów pomiarowych i usuwanie usterek w czasie i po uruchomieniu bloku.</w:t>
      </w:r>
    </w:p>
    <w:p w:rsidR="00F63457" w:rsidRPr="004D3F0E" w:rsidRDefault="00F63457" w:rsidP="00F63457">
      <w:pPr>
        <w:tabs>
          <w:tab w:val="left" w:pos="851"/>
        </w:tabs>
        <w:spacing w:before="120" w:after="120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szCs w:val="20"/>
        </w:rPr>
        <w:t xml:space="preserve">20. </w:t>
      </w:r>
      <w:r w:rsidRPr="004D3F0E">
        <w:rPr>
          <w:rFonts w:ascii="Franklin Gothic Book" w:hAnsi="Franklin Gothic Book" w:cs="Arial"/>
          <w:bCs/>
          <w:szCs w:val="20"/>
        </w:rPr>
        <w:t xml:space="preserve">Aktualizacja dokumentacji </w:t>
      </w:r>
      <w:proofErr w:type="spellStart"/>
      <w:r w:rsidRPr="004D3F0E">
        <w:rPr>
          <w:rFonts w:ascii="Franklin Gothic Book" w:hAnsi="Franklin Gothic Book" w:cs="Arial"/>
          <w:bCs/>
          <w:szCs w:val="20"/>
        </w:rPr>
        <w:t>AKPiA</w:t>
      </w:r>
      <w:proofErr w:type="spellEnd"/>
      <w:r w:rsidRPr="004D3F0E">
        <w:rPr>
          <w:rFonts w:ascii="Franklin Gothic Book" w:hAnsi="Franklin Gothic Book" w:cs="Arial"/>
          <w:bCs/>
          <w:szCs w:val="20"/>
        </w:rPr>
        <w:t xml:space="preserve"> w w/w zakresie (wersja elektroniczna).</w:t>
      </w:r>
    </w:p>
    <w:p w:rsidR="00F63457" w:rsidRPr="004D3F0E" w:rsidRDefault="00F63457" w:rsidP="00F63457">
      <w:pPr>
        <w:tabs>
          <w:tab w:val="left" w:pos="851"/>
        </w:tabs>
        <w:spacing w:before="120" w:after="120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 xml:space="preserve">21. </w:t>
      </w:r>
      <w:r w:rsidRPr="004D3F0E">
        <w:rPr>
          <w:rFonts w:ascii="Franklin Gothic Book" w:hAnsi="Franklin Gothic Book" w:cs="Arial"/>
          <w:bCs/>
          <w:szCs w:val="20"/>
        </w:rPr>
        <w:t>Przekazanie kompletnej aktualnej bazy pomiarów.</w:t>
      </w:r>
    </w:p>
    <w:p w:rsidR="00F63457" w:rsidRPr="004D3F0E" w:rsidRDefault="00F63457" w:rsidP="00F63457">
      <w:pPr>
        <w:tabs>
          <w:tab w:val="left" w:pos="851"/>
        </w:tabs>
        <w:spacing w:before="120" w:after="120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22.Sporządzenie i przekazanie protokołów z przeprowadzonych czynności.</w:t>
      </w:r>
    </w:p>
    <w:p w:rsidR="00F63457" w:rsidRPr="004D3F0E" w:rsidRDefault="00F63457" w:rsidP="00EA6C2B">
      <w:pPr>
        <w:pStyle w:val="Tekstpodstawowy"/>
        <w:numPr>
          <w:ilvl w:val="0"/>
          <w:numId w:val="32"/>
        </w:numPr>
        <w:spacing w:before="240" w:after="120"/>
        <w:ind w:left="284" w:hanging="284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4D3F0E">
        <w:rPr>
          <w:rFonts w:ascii="Franklin Gothic Book" w:hAnsi="Franklin Gothic Book" w:cs="Arial"/>
          <w:b/>
          <w:bCs/>
          <w:sz w:val="20"/>
          <w:szCs w:val="20"/>
        </w:rPr>
        <w:t xml:space="preserve">Remont obwodów: sterowań armatury regulacyjnej, Kompleksowego Układu Zabezpieczeń Bloku (KUZB), sterowań palników mazutowych, </w:t>
      </w:r>
      <w:proofErr w:type="spellStart"/>
      <w:r w:rsidRPr="004D3F0E">
        <w:rPr>
          <w:rFonts w:ascii="Franklin Gothic Book" w:hAnsi="Franklin Gothic Book" w:cs="Arial"/>
          <w:b/>
          <w:bCs/>
          <w:sz w:val="20"/>
          <w:szCs w:val="20"/>
        </w:rPr>
        <w:t>zasilań</w:t>
      </w:r>
      <w:proofErr w:type="spellEnd"/>
      <w:r w:rsidRPr="004D3F0E">
        <w:rPr>
          <w:rFonts w:ascii="Franklin Gothic Book" w:hAnsi="Franklin Gothic Book" w:cs="Arial"/>
          <w:b/>
          <w:bCs/>
          <w:sz w:val="20"/>
          <w:szCs w:val="20"/>
        </w:rPr>
        <w:t xml:space="preserve"> szaf ZZ, szaf sterowniczych ZL, stacji operatorskich i kontrolerów oraz szaf krosowych SK systemu Ovation. Remont napędów armatury regulacyjnej i odcinającej - blok nr 5.</w:t>
      </w:r>
    </w:p>
    <w:p w:rsidR="00F63457" w:rsidRPr="004D3F0E" w:rsidRDefault="00F63457" w:rsidP="00F63457">
      <w:pPr>
        <w:spacing w:before="120" w:after="120"/>
        <w:ind w:left="284"/>
        <w:jc w:val="both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szCs w:val="20"/>
        </w:rPr>
        <w:t>Zakres przedmiotu umowy ob</w:t>
      </w:r>
      <w:r w:rsidRPr="004D3F0E">
        <w:rPr>
          <w:rFonts w:ascii="Franklin Gothic Book" w:hAnsi="Franklin Gothic Book" w:cs="Arial"/>
          <w:bCs/>
          <w:szCs w:val="20"/>
        </w:rPr>
        <w:t>ejmuje:</w:t>
      </w:r>
    </w:p>
    <w:p w:rsidR="00F63457" w:rsidRPr="004D3F0E" w:rsidRDefault="00F63457" w:rsidP="00EA6C2B">
      <w:pPr>
        <w:numPr>
          <w:ilvl w:val="0"/>
          <w:numId w:val="35"/>
        </w:numPr>
        <w:tabs>
          <w:tab w:val="left" w:pos="284"/>
        </w:tabs>
        <w:spacing w:before="120" w:after="120"/>
        <w:ind w:left="482" w:hanging="482"/>
        <w:jc w:val="both"/>
        <w:rPr>
          <w:rFonts w:ascii="Franklin Gothic Book" w:eastAsia="Calibri" w:hAnsi="Franklin Gothic Book" w:cs="Arial"/>
          <w:b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/>
          <w:bCs/>
          <w:color w:val="0D0D0D" w:themeColor="text1" w:themeTint="F2"/>
          <w:szCs w:val="20"/>
        </w:rPr>
        <w:t>Remont obwodów sterowań armatury regulacyjnej, obwodów klap powietrza uszczelniającego oraz obwodów sterowań palników mazutowych, szaf sterowniczych ZL oraz szaf krosowych SK systemu Ovation wg załącznika nr 1 poz. 1.</w:t>
      </w:r>
    </w:p>
    <w:p w:rsidR="00F63457" w:rsidRPr="004D3F0E" w:rsidRDefault="00F63457" w:rsidP="00EA6C2B">
      <w:pPr>
        <w:numPr>
          <w:ilvl w:val="1"/>
          <w:numId w:val="35"/>
        </w:numPr>
        <w:tabs>
          <w:tab w:val="num" w:pos="851"/>
          <w:tab w:val="num" w:pos="1418"/>
          <w:tab w:val="left" w:pos="1560"/>
        </w:tabs>
        <w:spacing w:before="120" w:after="120"/>
        <w:ind w:left="851" w:hanging="567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Zabezpieczenie aparatury pomiarowej i sterowniczej na kotle oraz turbinie, +5m oś B, na okres mycia kotła, oraz zdjęcie tego zabezpieczenia po jego umyciu.</w:t>
      </w:r>
    </w:p>
    <w:p w:rsidR="00F63457" w:rsidRPr="004D3F0E" w:rsidRDefault="00F63457" w:rsidP="00EA6C2B">
      <w:pPr>
        <w:numPr>
          <w:ilvl w:val="1"/>
          <w:numId w:val="35"/>
        </w:numPr>
        <w:tabs>
          <w:tab w:val="num" w:pos="851"/>
          <w:tab w:val="num" w:pos="1418"/>
          <w:tab w:val="left" w:pos="1560"/>
        </w:tabs>
        <w:spacing w:before="120" w:after="120"/>
        <w:ind w:left="851" w:hanging="567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proofErr w:type="spellStart"/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Rozkablowanie</w:t>
      </w:r>
      <w:proofErr w:type="spellEnd"/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 xml:space="preserve"> napędów armatury regulacyjnej wg potrzeb.</w:t>
      </w:r>
    </w:p>
    <w:p w:rsidR="00F63457" w:rsidRPr="004D3F0E" w:rsidRDefault="00F63457" w:rsidP="00EA6C2B">
      <w:pPr>
        <w:numPr>
          <w:ilvl w:val="1"/>
          <w:numId w:val="35"/>
        </w:numPr>
        <w:tabs>
          <w:tab w:val="num" w:pos="851"/>
          <w:tab w:val="num" w:pos="1418"/>
          <w:tab w:val="left" w:pos="1560"/>
        </w:tabs>
        <w:spacing w:before="120" w:after="120"/>
        <w:ind w:left="851" w:hanging="567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Przegląd obwodów sterowań armatury regulacyjnej w szafach ZL i SK.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  <w:tab w:val="num" w:pos="2639"/>
          <w:tab w:val="num" w:pos="2880"/>
        </w:tabs>
        <w:spacing w:before="120" w:after="120"/>
        <w:ind w:left="1276" w:hanging="709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Przegląd sterowników </w:t>
      </w:r>
      <w:proofErr w:type="spellStart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Servoster</w:t>
      </w:r>
      <w:proofErr w:type="spellEnd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 04, wymiana styczników, przekaźników. 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  <w:tab w:val="num" w:pos="2639"/>
          <w:tab w:val="num" w:pos="2880"/>
        </w:tabs>
        <w:spacing w:before="120" w:after="120"/>
        <w:ind w:left="1276" w:hanging="709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Przegląd listew zaciskowych, wymiana uszkodzonych zacisków. 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  <w:tab w:val="num" w:pos="2160"/>
        </w:tabs>
        <w:spacing w:before="120" w:after="120"/>
        <w:ind w:left="1276" w:hanging="709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>Sprawdzenie obwodów sterowań armatury regulacyjnej w szafach SK</w:t>
      </w:r>
      <w:r w:rsidRPr="004D3F0E">
        <w:rPr>
          <w:rFonts w:ascii="Franklin Gothic Book" w:hAnsi="Franklin Gothic Book" w:cs="Arial"/>
          <w:szCs w:val="20"/>
        </w:rPr>
        <w:t>,</w:t>
      </w:r>
      <w:r w:rsidRPr="004D3F0E">
        <w:rPr>
          <w:rFonts w:ascii="Franklin Gothic Book" w:hAnsi="Franklin Gothic Book" w:cs="Arial"/>
          <w:bCs/>
          <w:szCs w:val="20"/>
        </w:rPr>
        <w:t xml:space="preserve"> </w:t>
      </w:r>
      <w:r w:rsidRPr="004D3F0E">
        <w:rPr>
          <w:rFonts w:ascii="Franklin Gothic Book" w:hAnsi="Franklin Gothic Book" w:cs="Arial"/>
          <w:szCs w:val="20"/>
        </w:rPr>
        <w:t xml:space="preserve">porządkowanie okablowania, wymiana przekaźników, przegląd listew zaciskowych, wymiana uszkodzonych zacisków. 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  <w:tab w:val="num" w:pos="1418"/>
        </w:tabs>
        <w:spacing w:before="120" w:after="120"/>
        <w:ind w:left="1276" w:hanging="709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>Przegląd obwodów sterowań armatury regulacyjnej na kotle</w:t>
      </w:r>
      <w:r w:rsidRPr="004D3F0E">
        <w:rPr>
          <w:rFonts w:ascii="Franklin Gothic Book" w:hAnsi="Franklin Gothic Book" w:cs="Arial"/>
          <w:szCs w:val="20"/>
        </w:rPr>
        <w:t xml:space="preserve"> i turbinie.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1560"/>
          <w:tab w:val="num" w:pos="2127"/>
          <w:tab w:val="num" w:pos="2639"/>
        </w:tabs>
        <w:ind w:left="2268" w:hanging="1134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szCs w:val="20"/>
        </w:rPr>
        <w:t>Regeneracja skrzynek sterowniczych.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1560"/>
          <w:tab w:val="num" w:pos="2127"/>
          <w:tab w:val="num" w:pos="2639"/>
        </w:tabs>
        <w:ind w:left="2268" w:hanging="1134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szCs w:val="20"/>
        </w:rPr>
        <w:t>Przegląd i porządkowanie okablowania w skrzynkach i przy napędach.</w:t>
      </w:r>
    </w:p>
    <w:p w:rsidR="00F63457" w:rsidRPr="004D3F0E" w:rsidRDefault="00F63457" w:rsidP="00EA6C2B">
      <w:pPr>
        <w:numPr>
          <w:ilvl w:val="0"/>
          <w:numId w:val="34"/>
        </w:numPr>
        <w:ind w:left="1985" w:hanging="425"/>
        <w:rPr>
          <w:rFonts w:ascii="Franklin Gothic Book" w:eastAsia="Calibri" w:hAnsi="Franklin Gothic Book" w:cs="Arial"/>
          <w:color w:val="000000"/>
          <w:szCs w:val="20"/>
        </w:rPr>
      </w:pPr>
      <w:r w:rsidRPr="004D3F0E">
        <w:rPr>
          <w:rFonts w:ascii="Franklin Gothic Book" w:eastAsia="Calibri" w:hAnsi="Franklin Gothic Book" w:cs="Arial"/>
          <w:color w:val="000000"/>
          <w:szCs w:val="20"/>
        </w:rPr>
        <w:t>zaworach wtryskowych AR 60-68 oraz AR51; AR52; AR52A,</w:t>
      </w:r>
    </w:p>
    <w:p w:rsidR="00F63457" w:rsidRPr="004D3F0E" w:rsidRDefault="00F63457" w:rsidP="00EA6C2B">
      <w:pPr>
        <w:numPr>
          <w:ilvl w:val="0"/>
          <w:numId w:val="34"/>
        </w:numPr>
        <w:ind w:left="1985" w:hanging="425"/>
        <w:rPr>
          <w:rFonts w:ascii="Franklin Gothic Book" w:eastAsia="Calibri" w:hAnsi="Franklin Gothic Book" w:cs="Arial"/>
          <w:color w:val="000000"/>
          <w:szCs w:val="20"/>
        </w:rPr>
      </w:pPr>
      <w:r w:rsidRPr="004D3F0E">
        <w:rPr>
          <w:rFonts w:ascii="Franklin Gothic Book" w:eastAsia="Calibri" w:hAnsi="Franklin Gothic Book" w:cs="Arial"/>
          <w:color w:val="000000"/>
          <w:szCs w:val="20"/>
        </w:rPr>
        <w:t>zaworach mazutowych i parowych 16AR; AR36; 17AR; AR37,</w:t>
      </w:r>
    </w:p>
    <w:p w:rsidR="00F63457" w:rsidRPr="004D3F0E" w:rsidRDefault="00F63457" w:rsidP="00EA6C2B">
      <w:pPr>
        <w:numPr>
          <w:ilvl w:val="0"/>
          <w:numId w:val="34"/>
        </w:numPr>
        <w:ind w:left="1985" w:hanging="425"/>
        <w:rPr>
          <w:rFonts w:ascii="Franklin Gothic Book" w:eastAsia="Calibri" w:hAnsi="Franklin Gothic Book" w:cs="Arial"/>
          <w:color w:val="000000"/>
          <w:szCs w:val="20"/>
        </w:rPr>
      </w:pPr>
      <w:r w:rsidRPr="004D3F0E">
        <w:rPr>
          <w:rFonts w:ascii="Franklin Gothic Book" w:eastAsia="Calibri" w:hAnsi="Franklin Gothic Book" w:cs="Arial"/>
          <w:color w:val="000000"/>
          <w:szCs w:val="20"/>
        </w:rPr>
        <w:t>zaworach pary do ZWZ AR45; AR46; AR47,</w:t>
      </w:r>
    </w:p>
    <w:p w:rsidR="00F63457" w:rsidRPr="004D3F0E" w:rsidRDefault="00F63457" w:rsidP="00EA6C2B">
      <w:pPr>
        <w:numPr>
          <w:ilvl w:val="0"/>
          <w:numId w:val="34"/>
        </w:numPr>
        <w:ind w:left="1985" w:hanging="425"/>
        <w:rPr>
          <w:rFonts w:ascii="Franklin Gothic Book" w:eastAsia="Calibri" w:hAnsi="Franklin Gothic Book" w:cs="Arial"/>
          <w:color w:val="000000"/>
          <w:szCs w:val="20"/>
        </w:rPr>
      </w:pPr>
      <w:r w:rsidRPr="004D3F0E">
        <w:rPr>
          <w:rFonts w:ascii="Franklin Gothic Book" w:eastAsia="Calibri" w:hAnsi="Franklin Gothic Book" w:cs="Arial"/>
          <w:color w:val="000000"/>
          <w:szCs w:val="20"/>
        </w:rPr>
        <w:t>zaworach parowych i wodnych stacji RS1; AR41; AR54; RS2; AR42, AR54,</w:t>
      </w:r>
    </w:p>
    <w:p w:rsidR="00F63457" w:rsidRPr="004D3F0E" w:rsidRDefault="00F63457" w:rsidP="00EA6C2B">
      <w:pPr>
        <w:numPr>
          <w:ilvl w:val="0"/>
          <w:numId w:val="34"/>
        </w:numPr>
        <w:ind w:left="1985" w:hanging="425"/>
        <w:rPr>
          <w:rFonts w:ascii="Franklin Gothic Book" w:eastAsia="Calibri" w:hAnsi="Franklin Gothic Book" w:cs="Arial"/>
          <w:color w:val="000000"/>
          <w:szCs w:val="20"/>
        </w:rPr>
      </w:pPr>
      <w:r w:rsidRPr="004D3F0E">
        <w:rPr>
          <w:rFonts w:ascii="Franklin Gothic Book" w:eastAsia="Calibri" w:hAnsi="Franklin Gothic Book" w:cs="Arial"/>
          <w:color w:val="000000"/>
          <w:szCs w:val="20"/>
        </w:rPr>
        <w:t>systemu uszczelnień Luvo1,2.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hAnsi="Franklin Gothic Book" w:cs="Arial"/>
          <w:szCs w:val="20"/>
        </w:rPr>
        <w:t xml:space="preserve">Uruchomienie wszystkich siłowników wg. Załącznika nr 1, poz.1 oraz siłowników </w:t>
      </w:r>
      <w:r w:rsidRPr="004D3F0E">
        <w:rPr>
          <w:rFonts w:ascii="Franklin Gothic Book" w:hAnsi="Franklin Gothic Book" w:cs="Arial"/>
          <w:color w:val="0D0D0D" w:themeColor="text1" w:themeTint="F2"/>
          <w:szCs w:val="20"/>
        </w:rPr>
        <w:t>wg. Załącznika nr 1, poz. 2.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  <w:tab w:val="num" w:pos="2639"/>
        </w:tabs>
        <w:spacing w:before="120" w:after="120"/>
        <w:ind w:hanging="295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Przegląd aparatury i obwodów palników mazutowych UR1-UR8.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268" w:hanging="1134"/>
        <w:jc w:val="both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lastRenderedPageBreak/>
        <w:t>Przegląd i konserwacja skrzynek palnikowych</w:t>
      </w: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jc w:val="both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 xml:space="preserve">Przegląd i sprawdzenie aparatury na stojakach </w:t>
      </w:r>
      <w:proofErr w:type="spellStart"/>
      <w:r w:rsidRPr="004D3F0E">
        <w:rPr>
          <w:rFonts w:ascii="Franklin Gothic Book" w:hAnsi="Franklin Gothic Book" w:cs="Arial"/>
          <w:bCs/>
          <w:szCs w:val="20"/>
        </w:rPr>
        <w:t>przypalnikowych</w:t>
      </w:r>
      <w:proofErr w:type="spellEnd"/>
      <w:r w:rsidRPr="004D3F0E">
        <w:rPr>
          <w:rFonts w:ascii="Franklin Gothic Book" w:hAnsi="Franklin Gothic Book" w:cs="Arial"/>
          <w:bCs/>
          <w:szCs w:val="20"/>
        </w:rPr>
        <w:t>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jc w:val="both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 xml:space="preserve">Przegląd instalacji powietrza sterującego i chłodzącego, naprawa tras kablowych  i  tras  impulsowych. 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jc w:val="both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Wymiana filtrów, reduktorów itp.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1701"/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Przegląd szafy KU (sprawdzenie sterowników, przekaźników, separatorów, listew  zaciskowych, wymiana nieczytelnych opisów).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Przegląd aparatury nadzoru płomienia (fotokomórek, skanerów, światłowodów).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szCs w:val="20"/>
        </w:rPr>
        <w:t>Sprawdzenie stanu technicznego skanera, wzmacniacza, włókna światłowodowego, soczewek, podłączeń elektrycznych, powietrza chłodzącego, mocowania skanera.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szCs w:val="20"/>
        </w:rPr>
        <w:t xml:space="preserve">Czyszczenie skanera, optyki skanera, sprawdzenie stanu osłon światłowodu. 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szCs w:val="20"/>
        </w:rPr>
        <w:t xml:space="preserve">Wymiana soczewek światłowodów. 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szCs w:val="20"/>
        </w:rPr>
        <w:t xml:space="preserve">Doprowadzenie podłączeń i przyłączy skanera, wzmacniacza, optyki skanera, mocowania, do stanu technicznie prawidłowego. 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szCs w:val="20"/>
        </w:rPr>
        <w:t>Sprawdzenie i regulacja nastaw skanera i wzmacniacza korekta wycelowania skanera na pracującym palniku/kotle.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szCs w:val="20"/>
        </w:rPr>
        <w:t>Sprawdzenie prawidłowości wskazań w systemie Ovation.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Przegląd zapalarek HESI 90, w zakresie:</w:t>
      </w:r>
    </w:p>
    <w:p w:rsidR="00F63457" w:rsidRPr="004D3F0E" w:rsidRDefault="00F63457" w:rsidP="00F63457">
      <w:pPr>
        <w:tabs>
          <w:tab w:val="num" w:pos="2127"/>
        </w:tabs>
        <w:ind w:left="2127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szCs w:val="20"/>
        </w:rPr>
        <w:t>Sprawdzenia stanu technicznego podłączeń i okablowania zasilającego zapalarkę</w:t>
      </w:r>
      <w:r w:rsidRPr="004D3F0E">
        <w:rPr>
          <w:rFonts w:ascii="Franklin Gothic Book" w:hAnsi="Franklin Gothic Book" w:cs="Arial"/>
          <w:color w:val="000000"/>
          <w:szCs w:val="20"/>
        </w:rPr>
        <w:t xml:space="preserve">, </w:t>
      </w:r>
      <w:r w:rsidRPr="004D3F0E">
        <w:rPr>
          <w:rFonts w:ascii="Franklin Gothic Book" w:hAnsi="Franklin Gothic Book" w:cs="Arial"/>
          <w:szCs w:val="20"/>
        </w:rPr>
        <w:t>demontażu lancy zapalarki, sprawdzenie stanu lancy, krańcówki lancy, wyczyszczenie lub wymiana. Sprawdzenie stanu technicznego rury osłonowej lancy zapalarki</w:t>
      </w:r>
      <w:r w:rsidRPr="004D3F0E">
        <w:rPr>
          <w:rFonts w:ascii="Franklin Gothic Book" w:hAnsi="Franklin Gothic Book" w:cs="Arial"/>
          <w:color w:val="000000"/>
          <w:szCs w:val="20"/>
        </w:rPr>
        <w:t xml:space="preserve">, </w:t>
      </w:r>
      <w:r w:rsidRPr="004D3F0E">
        <w:rPr>
          <w:rFonts w:ascii="Franklin Gothic Book" w:hAnsi="Franklin Gothic Book" w:cs="Arial"/>
          <w:szCs w:val="20"/>
        </w:rPr>
        <w:t>montaż lancy zapalarki w powrotniku. Sprawdzenie poprawności działania siłownika, krańcówek i zaworów sterujących wraz z podłączeniami powietrza i zasilania cewek. Sprawdzenie stanu skrzynki sterowniczej zapalarki, otwarcie i sprawdzenie elementów zasilania zapalarki. Sprawdzenie działania zapalarki przy otwartej skrzynce sterowniczej w tym prawidłowości działania iskrownika, kondensatorów i transformatora. Próby rozpalania palnika, sprawdzenie poprawności pracy zapalarki i regulacja położenia lancy względem palnika.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Demontaż aparatury dla ewentualnych potrzeb remontowych w obrębie skrzyń palnikowych.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1985" w:hanging="851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Sprawdzenie sygnałów sterownik – system OVATION.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1985" w:hanging="851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bCs/>
          <w:color w:val="000000"/>
          <w:szCs w:val="20"/>
        </w:rPr>
        <w:t>Próby rozpalenia, regulacje przepływu pary i mazutu, UR1-8.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2127"/>
          <w:tab w:val="num" w:pos="2639"/>
        </w:tabs>
        <w:ind w:left="1985" w:hanging="851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bCs/>
          <w:color w:val="000000"/>
          <w:szCs w:val="20"/>
        </w:rPr>
        <w:t>Uruchomienie sterowania palnikami mazutowymi, UR1-8.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</w:tabs>
        <w:spacing w:before="120" w:after="120"/>
        <w:ind w:left="1276" w:hanging="709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 xml:space="preserve">Przegląd obwodów sterowań klap powietrza uszczelniającego do </w:t>
      </w:r>
      <w:r w:rsidRPr="004D3F0E">
        <w:rPr>
          <w:rFonts w:ascii="Franklin Gothic Book" w:hAnsi="Franklin Gothic Book" w:cs="Arial"/>
          <w:bCs/>
          <w:color w:val="000000"/>
          <w:szCs w:val="20"/>
        </w:rPr>
        <w:t>MW1-6.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1985"/>
          <w:tab w:val="num" w:pos="2410"/>
          <w:tab w:val="num" w:pos="2639"/>
        </w:tabs>
        <w:ind w:left="2410" w:hanging="1276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Przegląd  aparatury pneumatycznej oraz obwodów sterowań.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1985"/>
          <w:tab w:val="num" w:pos="2410"/>
          <w:tab w:val="num" w:pos="2639"/>
        </w:tabs>
        <w:ind w:left="2410" w:hanging="1276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 xml:space="preserve">Przegląd skrzynek obiektowych, zaworów,  rozdzielaczy i filtrów. 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1985"/>
          <w:tab w:val="num" w:pos="2410"/>
          <w:tab w:val="num" w:pos="2639"/>
        </w:tabs>
        <w:ind w:left="2127" w:hanging="993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bCs/>
          <w:color w:val="000000"/>
          <w:szCs w:val="20"/>
        </w:rPr>
        <w:t>Uruchomienie sterowań klap powietrza uszczelniającego.</w:t>
      </w:r>
    </w:p>
    <w:p w:rsidR="00F63457" w:rsidRPr="004D3F0E" w:rsidRDefault="00F63457" w:rsidP="00EA6C2B">
      <w:pPr>
        <w:numPr>
          <w:ilvl w:val="3"/>
          <w:numId w:val="35"/>
        </w:numPr>
        <w:tabs>
          <w:tab w:val="num" w:pos="1985"/>
          <w:tab w:val="num" w:pos="2410"/>
          <w:tab w:val="num" w:pos="2639"/>
        </w:tabs>
        <w:ind w:left="2410" w:hanging="1276"/>
        <w:rPr>
          <w:rFonts w:ascii="Franklin Gothic Book" w:hAnsi="Franklin Gothic Book" w:cs="Arial"/>
          <w:color w:val="000000"/>
          <w:szCs w:val="20"/>
        </w:rPr>
      </w:pPr>
      <w:r w:rsidRPr="004D3F0E">
        <w:rPr>
          <w:rFonts w:ascii="Franklin Gothic Book" w:hAnsi="Franklin Gothic Book" w:cs="Arial"/>
          <w:bCs/>
          <w:color w:val="000000"/>
          <w:szCs w:val="20"/>
        </w:rPr>
        <w:t>Wymiana i naprawa tras kablowych na zespołach młynowych.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</w:tabs>
        <w:spacing w:before="120" w:after="120"/>
        <w:ind w:left="1276" w:hanging="709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>Uruchamianie sterowań armaturą regulacyjną na próbę ciśnieniową kotła.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</w:tabs>
        <w:spacing w:before="120" w:after="120"/>
        <w:ind w:left="1276" w:hanging="709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>Uruchomienie sterowań armaturą regulacyjną na kotle i turbinie z systemu Ovation, po remoncie bloku.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</w:tabs>
        <w:spacing w:before="120" w:after="120"/>
        <w:ind w:left="1276" w:hanging="709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>Uruchomienie  i  sprawdzenie  obwodów  sygnalizacji w szafach  ZL.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</w:tabs>
        <w:spacing w:before="120" w:after="120"/>
        <w:ind w:left="1276" w:hanging="709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 xml:space="preserve">Aktualizacja dokumentacji </w:t>
      </w:r>
      <w:proofErr w:type="spellStart"/>
      <w:r w:rsidRPr="004D3F0E">
        <w:rPr>
          <w:rFonts w:ascii="Franklin Gothic Book" w:hAnsi="Franklin Gothic Book" w:cs="Arial"/>
          <w:bCs/>
          <w:szCs w:val="20"/>
        </w:rPr>
        <w:t>AKPiA</w:t>
      </w:r>
      <w:proofErr w:type="spellEnd"/>
      <w:r w:rsidRPr="004D3F0E">
        <w:rPr>
          <w:rFonts w:ascii="Franklin Gothic Book" w:hAnsi="Franklin Gothic Book" w:cs="Arial"/>
          <w:bCs/>
          <w:szCs w:val="20"/>
        </w:rPr>
        <w:t xml:space="preserve"> w w/w zakresie (wersja elektroniczna). 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</w:tabs>
        <w:spacing w:before="120" w:after="120"/>
        <w:ind w:left="1276" w:hanging="709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szCs w:val="20"/>
        </w:rPr>
        <w:t>Koordynacja prac montażowych i uruchomień poszczególnych sterowań z remontem</w:t>
      </w:r>
      <w:r w:rsidRPr="004D3F0E">
        <w:rPr>
          <w:rFonts w:ascii="Franklin Gothic Book" w:hAnsi="Franklin Gothic Book" w:cs="Arial"/>
          <w:bCs/>
          <w:szCs w:val="20"/>
        </w:rPr>
        <w:t xml:space="preserve"> </w:t>
      </w:r>
      <w:r w:rsidRPr="004D3F0E">
        <w:rPr>
          <w:rFonts w:ascii="Franklin Gothic Book" w:hAnsi="Franklin Gothic Book" w:cs="Arial"/>
          <w:szCs w:val="20"/>
        </w:rPr>
        <w:t>budowlanym oraz rozruchem  urządzeń po remoncie bloku.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num" w:pos="1276"/>
        </w:tabs>
        <w:spacing w:before="120" w:after="120"/>
        <w:ind w:left="1276" w:hanging="709"/>
        <w:rPr>
          <w:rFonts w:ascii="Franklin Gothic Book" w:hAnsi="Franklin Gothic Book" w:cs="Arial"/>
          <w:bCs/>
          <w:szCs w:val="20"/>
        </w:rPr>
      </w:pPr>
      <w:r w:rsidRPr="004D3F0E">
        <w:rPr>
          <w:rFonts w:ascii="Franklin Gothic Book" w:hAnsi="Franklin Gothic Book" w:cs="Arial"/>
          <w:bCs/>
          <w:szCs w:val="20"/>
        </w:rPr>
        <w:t xml:space="preserve">Uruchomienie, korekta </w:t>
      </w:r>
      <w:proofErr w:type="spellStart"/>
      <w:r w:rsidRPr="004D3F0E">
        <w:rPr>
          <w:rFonts w:ascii="Franklin Gothic Book" w:hAnsi="Franklin Gothic Book" w:cs="Arial"/>
          <w:bCs/>
          <w:szCs w:val="20"/>
        </w:rPr>
        <w:t>ch</w:t>
      </w:r>
      <w:proofErr w:type="spellEnd"/>
      <w:r w:rsidRPr="004D3F0E">
        <w:rPr>
          <w:rFonts w:ascii="Franklin Gothic Book" w:hAnsi="Franklin Gothic Book" w:cs="Arial"/>
          <w:bCs/>
          <w:szCs w:val="20"/>
        </w:rPr>
        <w:t xml:space="preserve">-k i zestrojenie, podczas rozruchu i pracy bloku UAR-ów, </w:t>
      </w:r>
      <w:r w:rsidRPr="004D3F0E">
        <w:rPr>
          <w:rFonts w:ascii="Franklin Gothic Book" w:hAnsi="Franklin Gothic Book" w:cs="Arial"/>
          <w:szCs w:val="20"/>
        </w:rPr>
        <w:t xml:space="preserve">wtrysków </w:t>
      </w:r>
      <w:r w:rsidRPr="004D3F0E">
        <w:rPr>
          <w:rFonts w:ascii="Franklin Gothic Book" w:hAnsi="Franklin Gothic Book" w:cs="Arial"/>
          <w:color w:val="0D0D0D" w:themeColor="text1" w:themeTint="F2"/>
          <w:szCs w:val="20"/>
        </w:rPr>
        <w:t>do pary świeżej i wtórnej.</w:t>
      </w:r>
    </w:p>
    <w:p w:rsidR="00F63457" w:rsidRPr="004D3F0E" w:rsidRDefault="00F63457" w:rsidP="00EA6C2B">
      <w:pPr>
        <w:numPr>
          <w:ilvl w:val="0"/>
          <w:numId w:val="35"/>
        </w:numPr>
        <w:tabs>
          <w:tab w:val="num" w:pos="284"/>
          <w:tab w:val="num" w:pos="792"/>
          <w:tab w:val="num" w:pos="1440"/>
        </w:tabs>
        <w:spacing w:before="120" w:after="120"/>
        <w:ind w:left="284" w:hanging="284"/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/>
          <w:bCs/>
          <w:color w:val="0D0D0D" w:themeColor="text1" w:themeTint="F2"/>
          <w:szCs w:val="20"/>
        </w:rPr>
        <w:t>Remont napędów armatury regulacyjnej i armatury zaporowej w ilości wg.</w:t>
      </w:r>
      <w:r w:rsidRPr="004D3F0E"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  <w:t xml:space="preserve"> </w:t>
      </w:r>
      <w:r w:rsidRPr="004D3F0E">
        <w:rPr>
          <w:rFonts w:ascii="Franklin Gothic Book" w:eastAsia="Calibri" w:hAnsi="Franklin Gothic Book" w:cs="Arial"/>
          <w:b/>
          <w:bCs/>
          <w:color w:val="0D0D0D" w:themeColor="text1" w:themeTint="F2"/>
          <w:szCs w:val="20"/>
        </w:rPr>
        <w:t>załącznika nr 1 poz. 1 i poz. 2 obejmuje:</w:t>
      </w:r>
    </w:p>
    <w:p w:rsidR="00F63457" w:rsidRPr="004D3F0E" w:rsidRDefault="00F63457" w:rsidP="00EA6C2B">
      <w:pPr>
        <w:numPr>
          <w:ilvl w:val="1"/>
          <w:numId w:val="35"/>
        </w:numPr>
        <w:tabs>
          <w:tab w:val="num" w:pos="851"/>
          <w:tab w:val="num" w:pos="2160"/>
        </w:tabs>
        <w:spacing w:before="120" w:after="120"/>
        <w:ind w:left="851" w:hanging="567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Demontaż napędów do przeglądu napędu lub przeglądu armatury.</w:t>
      </w:r>
    </w:p>
    <w:p w:rsidR="00F63457" w:rsidRPr="004D3F0E" w:rsidRDefault="00F63457" w:rsidP="00EA6C2B">
      <w:pPr>
        <w:numPr>
          <w:ilvl w:val="1"/>
          <w:numId w:val="35"/>
        </w:numPr>
        <w:tabs>
          <w:tab w:val="num" w:pos="851"/>
          <w:tab w:val="num" w:pos="2160"/>
        </w:tabs>
        <w:spacing w:before="120" w:after="120"/>
        <w:ind w:left="851" w:hanging="567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Przegląd i konserwacja napędów armatury regulacyjnej i odcinającej w zakresie: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left" w:pos="284"/>
          <w:tab w:val="num" w:pos="1276"/>
          <w:tab w:val="left" w:pos="2410"/>
        </w:tabs>
        <w:ind w:left="1276" w:hanging="709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Napędów elektrycznych: NWA; AUMA; </w:t>
      </w:r>
      <w:proofErr w:type="spellStart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Scibell</w:t>
      </w:r>
      <w:proofErr w:type="spellEnd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, obejmuje: </w:t>
      </w:r>
    </w:p>
    <w:p w:rsidR="00F63457" w:rsidRPr="004D3F0E" w:rsidRDefault="00F63457" w:rsidP="00F63457">
      <w:pPr>
        <w:tabs>
          <w:tab w:val="left" w:pos="284"/>
          <w:tab w:val="num" w:pos="1276"/>
          <w:tab w:val="left" w:pos="2410"/>
        </w:tabs>
        <w:ind w:left="1276"/>
        <w:rPr>
          <w:rFonts w:ascii="Franklin Gothic Book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Czyszczenie siłownika.</w:t>
      </w:r>
      <w:r w:rsidRPr="004D3F0E">
        <w:rPr>
          <w:rFonts w:ascii="Franklin Gothic Book" w:hAnsi="Franklin Gothic Book" w:cs="Arial"/>
          <w:szCs w:val="20"/>
        </w:rPr>
        <w:t xml:space="preserve"> Sprawdzenia zamocowanie napędu do podstawy, śruby (nakrętki)  poluzowane dokręcić, brakujące uzupełnić.</w:t>
      </w:r>
      <w:r w:rsidRPr="004D3F0E">
        <w:rPr>
          <w:rFonts w:ascii="Franklin Gothic Book" w:hAnsi="Franklin Gothic Book" w:cs="Arial"/>
          <w:color w:val="000000"/>
          <w:szCs w:val="20"/>
        </w:rPr>
        <w:t xml:space="preserve"> Sprawdzenie zamocowania silnika i pokryw do korpusu napędu, poluzowane śruby i wkręty dokręcić b</w:t>
      </w:r>
      <w:r w:rsidRPr="004D3F0E">
        <w:rPr>
          <w:rFonts w:ascii="Franklin Gothic Book" w:hAnsi="Franklin Gothic Book" w:cs="Arial"/>
          <w:szCs w:val="20"/>
        </w:rPr>
        <w:t xml:space="preserve">rakujące lub uszkodzone pokrętła ręcznego sterowania uzupełnić. Nasmarować nakrętkę  pociągową i punkty smarne napędu. Odkręcenie osłon mechanizmów wyłączników  krańcowych, regulacja mechanizmów krańcówek. Sprawdzenie </w:t>
      </w:r>
      <w:r w:rsidRPr="004D3F0E">
        <w:rPr>
          <w:rFonts w:ascii="Franklin Gothic Book" w:hAnsi="Franklin Gothic Book" w:cs="Arial"/>
          <w:szCs w:val="20"/>
        </w:rPr>
        <w:lastRenderedPageBreak/>
        <w:t>szczelności, uzupełnianie smaru lub oleju. Sprawdzić stan techniczny wtyk zasilającej i sterującej. Sprawdzenie, dokręcania zacisków, wymiana niesprawnych zacisków w obwodzie sterowania. Sprawdzenie stanu styczników, sterowników, przekaźników i ewentualna wymiana niesprawnych. Oględziny stanu technicznego kabli i tras kablowych od siłownika do skrzynki obiektowej, ewentualna naprawa trasy i mocowania kabli. Uruchomienie sterowania i ewentualna korekta stanów krańcowych oraz wskaźnika położenia lokalnego i zdalnego.</w:t>
      </w:r>
    </w:p>
    <w:p w:rsidR="00F63457" w:rsidRPr="004D3F0E" w:rsidRDefault="00F63457" w:rsidP="00F63457">
      <w:pPr>
        <w:tabs>
          <w:tab w:val="num" w:pos="1276"/>
        </w:tabs>
        <w:ind w:left="1276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Przegląd i konserwacja napędów: GZP-str. L i  P., stacja RS1, RS2, RS3, R4 oraz napędów 304A10, 304A11,304A18, 304A44, AR50,304A4, 304A5, 304A6, 304A7,304A8, 304A9,108A1,108A2,302A1 i 302A2, AR60-AR68; AR51; AR52; AR52A; 305A4;305A15; 305A151; 306A9.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left" w:pos="0"/>
          <w:tab w:val="num" w:pos="1276"/>
          <w:tab w:val="left" w:pos="2410"/>
        </w:tabs>
        <w:spacing w:before="120"/>
        <w:ind w:left="1276" w:hanging="709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Napędów elektrycznych: ESW, ESL, SW, XIL, XS, EBRO  obejmuje: </w:t>
      </w:r>
    </w:p>
    <w:p w:rsidR="00F63457" w:rsidRPr="004D3F0E" w:rsidRDefault="00F63457" w:rsidP="00F63457">
      <w:pPr>
        <w:tabs>
          <w:tab w:val="num" w:pos="1276"/>
        </w:tabs>
        <w:ind w:left="1276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Czyszczenie siłownika.</w:t>
      </w:r>
      <w:r w:rsidRPr="004D3F0E">
        <w:rPr>
          <w:rFonts w:ascii="Franklin Gothic Book" w:hAnsi="Franklin Gothic Book" w:cs="Arial"/>
          <w:szCs w:val="20"/>
        </w:rPr>
        <w:t xml:space="preserve"> Sprawdzenie zamocowanie napędu do</w:t>
      </w:r>
      <w:r w:rsidRPr="004D3F0E">
        <w:rPr>
          <w:rFonts w:ascii="Franklin Gothic Book" w:hAnsi="Franklin Gothic Book" w:cs="Arial"/>
          <w:color w:val="000000"/>
          <w:szCs w:val="20"/>
        </w:rPr>
        <w:t xml:space="preserve"> </w:t>
      </w:r>
      <w:r w:rsidRPr="004D3F0E">
        <w:rPr>
          <w:rFonts w:ascii="Franklin Gothic Book" w:hAnsi="Franklin Gothic Book" w:cs="Arial"/>
          <w:szCs w:val="20"/>
        </w:rPr>
        <w:t>podstawy, śruby (nakrętki)  poluzowane dokręcić, brakujące uzupełnić.</w:t>
      </w:r>
      <w:r w:rsidRPr="004D3F0E">
        <w:rPr>
          <w:rFonts w:ascii="Franklin Gothic Book" w:hAnsi="Franklin Gothic Book" w:cs="Arial"/>
          <w:color w:val="000000"/>
          <w:szCs w:val="20"/>
        </w:rPr>
        <w:t xml:space="preserve"> Sprawdzenie zamocowania silnika i pokryw do korpusu napędu, poluzowane śruby i wkręty  dokręcić.</w:t>
      </w:r>
      <w:r w:rsidRPr="004D3F0E">
        <w:rPr>
          <w:rFonts w:ascii="Franklin Gothic Book" w:hAnsi="Franklin Gothic Book" w:cs="Arial"/>
          <w:szCs w:val="20"/>
        </w:rPr>
        <w:t xml:space="preserve"> Brakujące lub uszkodzone pokrętła ręcznego sterowania uzupełnić. Przegląd układu hamulcowego napędu. Odkręcenie osłon mechanizmów wyłączników  krańcowych, regulacja mechanizmów krańcówek. Sprawdzenie szczelności, uzupełnianie smaru lub oleju. Sprawdzić stan techniczny wtyk zasilającej i sterującej. Sprawdzenie, dokręcania zacisków, wymiana niesprawnych zacisków w obwodzie sterowania. Sprawdzenie stanu styczników, sterowników, </w:t>
      </w:r>
      <w:r w:rsidRPr="004D3F0E">
        <w:rPr>
          <w:rFonts w:ascii="Franklin Gothic Book" w:hAnsi="Franklin Gothic Book" w:cs="Arial"/>
          <w:color w:val="0D0D0D" w:themeColor="text1" w:themeTint="F2"/>
          <w:szCs w:val="20"/>
        </w:rPr>
        <w:t xml:space="preserve">przekaźników i ewentualna </w:t>
      </w:r>
      <w:r w:rsidRPr="004D3F0E">
        <w:rPr>
          <w:rFonts w:ascii="Franklin Gothic Book" w:hAnsi="Franklin Gothic Book" w:cs="Arial"/>
          <w:szCs w:val="20"/>
        </w:rPr>
        <w:t>wymiana niesprawnych. Oględziny stanu technicznego kabli i tras kablowych od siłownika do skrzynki obiektowej, ewentualna naprawa trasy i mocowania kabli. Uruchomienie sterowania i  ewentualna korekta stanów krańcowych oraz wskaźnika położenia lokalnego i zdalnego.</w:t>
      </w:r>
    </w:p>
    <w:p w:rsidR="00F63457" w:rsidRPr="004D3F0E" w:rsidRDefault="00F63457" w:rsidP="00F63457">
      <w:pPr>
        <w:tabs>
          <w:tab w:val="num" w:pos="1276"/>
        </w:tabs>
        <w:ind w:left="1276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Przegląd i konserwacja siłowników: AR45; AR46; AR47, L1P; L1T; L2P; L2T, kierownic, powietrza gorącego, powietrza zimnego WM1-6, kierownic WP1, WP2, WS1 i WS2 oraz klap czopuchowych: 134A1,134A2.134A3.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left" w:pos="0"/>
          <w:tab w:val="num" w:pos="1276"/>
          <w:tab w:val="left" w:pos="2410"/>
        </w:tabs>
        <w:spacing w:before="120"/>
        <w:ind w:left="1276" w:hanging="709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Napędów pneumatycznych, obejmuje: </w:t>
      </w:r>
    </w:p>
    <w:p w:rsidR="00F63457" w:rsidRPr="004D3F0E" w:rsidRDefault="00F63457" w:rsidP="00F63457">
      <w:pPr>
        <w:tabs>
          <w:tab w:val="left" w:pos="284"/>
          <w:tab w:val="num" w:pos="1276"/>
          <w:tab w:val="left" w:pos="2410"/>
        </w:tabs>
        <w:ind w:left="1276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>Czyszczenie siłownika.</w:t>
      </w:r>
      <w:r w:rsidRPr="004D3F0E">
        <w:rPr>
          <w:rFonts w:ascii="Franklin Gothic Book" w:hAnsi="Franklin Gothic Book" w:cs="Arial"/>
          <w:szCs w:val="20"/>
        </w:rPr>
        <w:t xml:space="preserve"> Sprawdzenia zamocowanie napędu do podstawy, śruby (nakrętki)  poluzowane dokręcić, brakujące uzupełnić. </w:t>
      </w:r>
      <w:r w:rsidRPr="004D3F0E">
        <w:rPr>
          <w:rFonts w:ascii="Franklin Gothic Book" w:hAnsi="Franklin Gothic Book" w:cs="Arial"/>
          <w:color w:val="000000"/>
          <w:szCs w:val="20"/>
        </w:rPr>
        <w:t>Sprawdzenie szczelności napędu i pozycjonera, usuwanie nieszczelności pneumatycznych.</w:t>
      </w:r>
      <w:r w:rsidRPr="004D3F0E">
        <w:rPr>
          <w:rFonts w:ascii="Franklin Gothic Book" w:hAnsi="Franklin Gothic Book" w:cs="Arial"/>
          <w:szCs w:val="20"/>
        </w:rPr>
        <w:t xml:space="preserve"> Sprawdzenie mechanizmów wyłączników  krańcowych, regulacja. Sprawdzić stan techniczny wtyki sterującej. Sprawdzenie, dokręcania zacisków, wymiana niesprawnych zacisków w obwodzie sterowania. Sprawdzenie stanu styczników, sterowników, przekaźników i ewentualna wymiana niesprawnych. Oględziny stanu technicznego kabli i tras kablowych od siłownika do skrzynki obiektowej, ewentualna naprawa trasy i mocowania kabli. Uruchomienie sterowania i ewentualna korekta stanów krańcowych oraz wskaźnika położenia.</w:t>
      </w:r>
    </w:p>
    <w:p w:rsidR="00F63457" w:rsidRPr="004D3F0E" w:rsidRDefault="00F63457" w:rsidP="00F63457">
      <w:pPr>
        <w:tabs>
          <w:tab w:val="left" w:pos="284"/>
          <w:tab w:val="num" w:pos="1276"/>
          <w:tab w:val="left" w:pos="2410"/>
        </w:tabs>
        <w:ind w:left="1276"/>
        <w:rPr>
          <w:rFonts w:ascii="Franklin Gothic Book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hAnsi="Franklin Gothic Book" w:cs="Arial"/>
          <w:color w:val="000000"/>
          <w:szCs w:val="20"/>
        </w:rPr>
        <w:t xml:space="preserve">Przegląd i konserwacja siłowników:16AR; AR36; 17AR; 37AR oraz uzupełnienie azotem  </w:t>
      </w:r>
      <w:proofErr w:type="spellStart"/>
      <w:r w:rsidRPr="004D3F0E">
        <w:rPr>
          <w:rFonts w:ascii="Franklin Gothic Book" w:hAnsi="Franklin Gothic Book" w:cs="Arial"/>
          <w:color w:val="0D0D0D" w:themeColor="text1" w:themeTint="F2"/>
          <w:szCs w:val="20"/>
        </w:rPr>
        <w:t>hydroakumulatorów</w:t>
      </w:r>
      <w:proofErr w:type="spellEnd"/>
      <w:r w:rsidRPr="004D3F0E">
        <w:rPr>
          <w:rFonts w:ascii="Franklin Gothic Book" w:hAnsi="Franklin Gothic Book" w:cs="Arial"/>
          <w:color w:val="0D0D0D" w:themeColor="text1" w:themeTint="F2"/>
          <w:szCs w:val="20"/>
        </w:rPr>
        <w:t>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left" w:pos="0"/>
          <w:tab w:val="num" w:pos="1276"/>
          <w:tab w:val="left" w:pos="2410"/>
        </w:tabs>
        <w:spacing w:before="120" w:after="120"/>
        <w:ind w:left="1276" w:hanging="709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Montaż i uruchomienie napędów (siłowników) po przeglądzie.</w:t>
      </w:r>
    </w:p>
    <w:p w:rsidR="00F63457" w:rsidRPr="004D3F0E" w:rsidRDefault="00F63457" w:rsidP="00EA6C2B">
      <w:pPr>
        <w:numPr>
          <w:ilvl w:val="2"/>
          <w:numId w:val="35"/>
        </w:numPr>
        <w:tabs>
          <w:tab w:val="left" w:pos="0"/>
          <w:tab w:val="num" w:pos="1276"/>
          <w:tab w:val="left" w:pos="2410"/>
        </w:tabs>
        <w:spacing w:before="120" w:after="120"/>
        <w:ind w:left="1276" w:hanging="709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Usuwanie usterek na napędach podczas uruchamiania bloku.</w:t>
      </w:r>
      <w:r w:rsidRPr="004D3F0E">
        <w:rPr>
          <w:rFonts w:ascii="Franklin Gothic Book" w:eastAsia="Calibri" w:hAnsi="Franklin Gothic Book" w:cs="Arial"/>
          <w:color w:val="000000"/>
          <w:szCs w:val="20"/>
        </w:rPr>
        <w:t xml:space="preserve">    </w:t>
      </w:r>
    </w:p>
    <w:p w:rsidR="00F63457" w:rsidRPr="004D3F0E" w:rsidRDefault="00F63457" w:rsidP="00EA6C2B">
      <w:pPr>
        <w:numPr>
          <w:ilvl w:val="0"/>
          <w:numId w:val="36"/>
        </w:numPr>
        <w:tabs>
          <w:tab w:val="left" w:pos="284"/>
          <w:tab w:val="left" w:pos="2127"/>
        </w:tabs>
        <w:spacing w:before="120" w:after="120"/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  <w:t xml:space="preserve">Przegląd obwodów w szafach </w:t>
      </w:r>
      <w:proofErr w:type="spellStart"/>
      <w:r w:rsidRPr="004D3F0E"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  <w:t>zasilań</w:t>
      </w:r>
      <w:proofErr w:type="spellEnd"/>
      <w:r w:rsidRPr="004D3F0E"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  <w:t xml:space="preserve"> ZZ oraz szafie KUZB.</w:t>
      </w:r>
    </w:p>
    <w:p w:rsidR="00F63457" w:rsidRPr="004D3F0E" w:rsidRDefault="00F63457" w:rsidP="00EA6C2B">
      <w:pPr>
        <w:numPr>
          <w:ilvl w:val="1"/>
          <w:numId w:val="36"/>
        </w:numPr>
        <w:tabs>
          <w:tab w:val="left" w:pos="284"/>
          <w:tab w:val="left" w:pos="2127"/>
        </w:tabs>
        <w:ind w:left="851" w:hanging="567"/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Przegląd aparatury w szafach ZZ 1-4 .</w:t>
      </w:r>
    </w:p>
    <w:p w:rsidR="00F63457" w:rsidRPr="004D3F0E" w:rsidRDefault="00F63457" w:rsidP="00EA6C2B">
      <w:pPr>
        <w:numPr>
          <w:ilvl w:val="2"/>
          <w:numId w:val="36"/>
        </w:numPr>
        <w:tabs>
          <w:tab w:val="left" w:pos="284"/>
          <w:tab w:val="left" w:pos="2127"/>
        </w:tabs>
        <w:ind w:left="1276" w:hanging="709"/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Zdjęcie napięć z szaf </w:t>
      </w:r>
      <w:proofErr w:type="spellStart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zasilań</w:t>
      </w:r>
      <w:proofErr w:type="spellEnd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 w kierunku obiekt wg. potrzeb.</w:t>
      </w:r>
    </w:p>
    <w:p w:rsidR="00F63457" w:rsidRPr="004D3F0E" w:rsidRDefault="00F63457" w:rsidP="00EA6C2B">
      <w:pPr>
        <w:numPr>
          <w:ilvl w:val="2"/>
          <w:numId w:val="36"/>
        </w:numPr>
        <w:tabs>
          <w:tab w:val="left" w:pos="284"/>
          <w:tab w:val="left" w:pos="2127"/>
        </w:tabs>
        <w:ind w:left="1276" w:hanging="709"/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Sprawdzenie izolacji kabli, dokręcenie zacisków, przegląd aparatury.</w:t>
      </w:r>
    </w:p>
    <w:p w:rsidR="00F63457" w:rsidRPr="004D3F0E" w:rsidRDefault="00F63457" w:rsidP="00EA6C2B">
      <w:pPr>
        <w:numPr>
          <w:ilvl w:val="2"/>
          <w:numId w:val="36"/>
        </w:numPr>
        <w:tabs>
          <w:tab w:val="left" w:pos="284"/>
          <w:tab w:val="left" w:pos="2127"/>
        </w:tabs>
        <w:ind w:left="1276" w:hanging="709"/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Podanie napięć na szafy </w:t>
      </w:r>
      <w:proofErr w:type="spellStart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zasilań</w:t>
      </w:r>
      <w:proofErr w:type="spellEnd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 i podawanie napięć na obiekt.</w:t>
      </w:r>
    </w:p>
    <w:p w:rsidR="00F63457" w:rsidRPr="004D3F0E" w:rsidRDefault="00F63457" w:rsidP="00EA6C2B">
      <w:pPr>
        <w:numPr>
          <w:ilvl w:val="2"/>
          <w:numId w:val="36"/>
        </w:numPr>
        <w:tabs>
          <w:tab w:val="left" w:pos="284"/>
          <w:tab w:val="left" w:pos="2127"/>
        </w:tabs>
        <w:ind w:left="1276" w:hanging="709"/>
        <w:rPr>
          <w:rFonts w:ascii="Franklin Gothic Book" w:eastAsia="Calibri" w:hAnsi="Franklin Gothic Book" w:cs="Arial"/>
          <w:b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Sprawdzenie sygnalizacji z szaf ZZ01-04</w:t>
      </w:r>
    </w:p>
    <w:p w:rsidR="00F63457" w:rsidRPr="004D3F0E" w:rsidRDefault="00F63457" w:rsidP="00EA6C2B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before="120" w:after="120"/>
        <w:ind w:left="851" w:hanging="567"/>
        <w:textAlignment w:val="baseline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Przegląd obwodów i  szafy KUZB. </w:t>
      </w:r>
    </w:p>
    <w:p w:rsidR="00F63457" w:rsidRPr="004D3F0E" w:rsidRDefault="00F63457" w:rsidP="00EA6C2B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1276" w:hanging="709"/>
        <w:textAlignment w:val="baseline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Przegląd obwodów zabezpieczeń w szafie KUZB, sprawdzenie przekaźników 2z3.</w:t>
      </w:r>
    </w:p>
    <w:p w:rsidR="00F63457" w:rsidRPr="004D3F0E" w:rsidRDefault="00F63457" w:rsidP="00EA6C2B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1276" w:hanging="709"/>
        <w:textAlignment w:val="baseline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Konserwacja i przegląd obwodów sterowania zaworu trójdrożnego i kos-ów, wtrysków, </w:t>
      </w:r>
      <w:proofErr w:type="spellStart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zazbrojenia</w:t>
      </w:r>
      <w:proofErr w:type="spellEnd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 turbiny.</w:t>
      </w:r>
    </w:p>
    <w:p w:rsidR="00F63457" w:rsidRPr="004D3F0E" w:rsidRDefault="00F63457" w:rsidP="00EA6C2B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1276" w:hanging="709"/>
        <w:textAlignment w:val="baseline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Przegląd wyłączników krańcowych, położenia zaworów szybkozamykających turbiny oraz przetworników zaworów regulacyjnych WP, SP, AR-ów.</w:t>
      </w:r>
    </w:p>
    <w:p w:rsidR="00F63457" w:rsidRPr="004D3F0E" w:rsidRDefault="00F63457" w:rsidP="00EA6C2B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1276" w:hanging="709"/>
        <w:textAlignment w:val="baseline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Uruchomienie sterowań zaworów elektromagnetycznych KUZB.</w:t>
      </w:r>
    </w:p>
    <w:p w:rsidR="00F63457" w:rsidRPr="004D3F0E" w:rsidRDefault="00F63457" w:rsidP="00EA6C2B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1276" w:hanging="709"/>
        <w:textAlignment w:val="baseline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 xml:space="preserve">Sprawdzenie powiązań zabezpieczeń </w:t>
      </w:r>
      <w:proofErr w:type="spellStart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cieplnych-elektrycznych</w:t>
      </w:r>
      <w:proofErr w:type="spellEnd"/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.</w:t>
      </w:r>
    </w:p>
    <w:p w:rsidR="00F63457" w:rsidRPr="004D3F0E" w:rsidRDefault="00F63457" w:rsidP="00EA6C2B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1276" w:hanging="709"/>
        <w:textAlignment w:val="baseline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Sprawdzenie blokad i zabezpieczeń.</w:t>
      </w:r>
    </w:p>
    <w:p w:rsidR="00F63457" w:rsidRPr="004D3F0E" w:rsidRDefault="00F63457" w:rsidP="00EA6C2B">
      <w:pPr>
        <w:numPr>
          <w:ilvl w:val="2"/>
          <w:numId w:val="36"/>
        </w:numPr>
        <w:tabs>
          <w:tab w:val="clear" w:pos="862"/>
          <w:tab w:val="num" w:pos="1276"/>
        </w:tabs>
        <w:overflowPunct w:val="0"/>
        <w:autoSpaceDE w:val="0"/>
        <w:autoSpaceDN w:val="0"/>
        <w:adjustRightInd w:val="0"/>
        <w:ind w:left="1276" w:hanging="709"/>
        <w:textAlignment w:val="baseline"/>
        <w:rPr>
          <w:rFonts w:ascii="Franklin Gothic Book" w:eastAsia="Calibri" w:hAnsi="Franklin Gothic Book" w:cs="Arial"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Wykonanie testów zabezpieczeń cieplnych.</w:t>
      </w:r>
    </w:p>
    <w:p w:rsidR="00F63457" w:rsidRPr="004D3F0E" w:rsidRDefault="00F63457" w:rsidP="00EA6C2B">
      <w:pPr>
        <w:numPr>
          <w:ilvl w:val="2"/>
          <w:numId w:val="36"/>
        </w:numPr>
        <w:overflowPunct w:val="0"/>
        <w:autoSpaceDE w:val="0"/>
        <w:autoSpaceDN w:val="0"/>
        <w:adjustRightInd w:val="0"/>
        <w:ind w:left="1276" w:hanging="709"/>
        <w:textAlignment w:val="baseline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color w:val="0D0D0D" w:themeColor="text1" w:themeTint="F2"/>
          <w:szCs w:val="20"/>
        </w:rPr>
        <w:t>Wykonanie protokołu sprawdzeń KUZB.</w:t>
      </w:r>
    </w:p>
    <w:p w:rsidR="00F63457" w:rsidRPr="004D3F0E" w:rsidRDefault="00F63457" w:rsidP="00EA6C2B">
      <w:pPr>
        <w:pStyle w:val="Akapitzlist"/>
        <w:numPr>
          <w:ilvl w:val="1"/>
          <w:numId w:val="36"/>
        </w:numPr>
        <w:tabs>
          <w:tab w:val="clear" w:pos="764"/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textAlignment w:val="baseline"/>
        <w:rPr>
          <w:rFonts w:ascii="Franklin Gothic Book" w:hAnsi="Franklin Gothic Book" w:cs="Arial"/>
          <w:bCs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bCs/>
          <w:color w:val="0D0D0D" w:themeColor="text1" w:themeTint="F2"/>
          <w:sz w:val="20"/>
          <w:szCs w:val="20"/>
        </w:rPr>
        <w:t>Zmiana układu zabezpieczeń cewki wytrzasku turbiny przez wprowadzenie potwierdzeń zamknięcia   zaworów AJ1,2 do układu cewki wytrzasku.</w:t>
      </w:r>
    </w:p>
    <w:p w:rsidR="00F63457" w:rsidRPr="004D3F0E" w:rsidRDefault="00F63457" w:rsidP="00EA6C2B">
      <w:pPr>
        <w:pStyle w:val="Akapitzlist"/>
        <w:numPr>
          <w:ilvl w:val="1"/>
          <w:numId w:val="29"/>
        </w:numPr>
        <w:tabs>
          <w:tab w:val="num" w:pos="1418"/>
          <w:tab w:val="num" w:pos="2160"/>
        </w:tabs>
        <w:spacing w:after="0" w:line="360" w:lineRule="auto"/>
        <w:contextualSpacing w:val="0"/>
        <w:rPr>
          <w:rFonts w:ascii="Franklin Gothic Book" w:eastAsia="Times New Roman" w:hAnsi="Franklin Gothic Book" w:cs="Arial"/>
          <w:bCs/>
          <w:vanish/>
          <w:sz w:val="20"/>
          <w:szCs w:val="20"/>
        </w:rPr>
      </w:pPr>
    </w:p>
    <w:p w:rsidR="00F63457" w:rsidRPr="004D3F0E" w:rsidRDefault="00F63457" w:rsidP="00EA6C2B">
      <w:pPr>
        <w:pStyle w:val="Akapitzlist"/>
        <w:numPr>
          <w:ilvl w:val="0"/>
          <w:numId w:val="36"/>
        </w:numPr>
        <w:tabs>
          <w:tab w:val="clear" w:pos="480"/>
          <w:tab w:val="num" w:pos="284"/>
        </w:tabs>
        <w:spacing w:after="0" w:afterAutospacing="1" w:line="360" w:lineRule="auto"/>
        <w:ind w:left="284" w:hanging="284"/>
        <w:rPr>
          <w:rFonts w:ascii="Franklin Gothic Book" w:hAnsi="Franklin Gothic Book" w:cs="Arial"/>
          <w:b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b/>
          <w:bCs/>
          <w:color w:val="0D0D0D" w:themeColor="text1" w:themeTint="F2"/>
          <w:sz w:val="20"/>
          <w:szCs w:val="20"/>
        </w:rPr>
        <w:t>Przegląd i czyszczenie stacji oraz kontrolerów systemu Ovation.</w:t>
      </w:r>
    </w:p>
    <w:p w:rsidR="00F63457" w:rsidRPr="004D3F0E" w:rsidRDefault="00F63457" w:rsidP="00EA6C2B">
      <w:pPr>
        <w:numPr>
          <w:ilvl w:val="1"/>
          <w:numId w:val="36"/>
        </w:numPr>
        <w:tabs>
          <w:tab w:val="clear" w:pos="764"/>
          <w:tab w:val="left" w:pos="284"/>
          <w:tab w:val="num" w:pos="709"/>
          <w:tab w:val="left" w:pos="2127"/>
        </w:tabs>
        <w:ind w:left="851" w:hanging="567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Wymiana filtrów w szafach kontrolerów.</w:t>
      </w:r>
    </w:p>
    <w:p w:rsidR="00F63457" w:rsidRPr="004D3F0E" w:rsidRDefault="00F63457" w:rsidP="00EA6C2B">
      <w:pPr>
        <w:numPr>
          <w:ilvl w:val="1"/>
          <w:numId w:val="36"/>
        </w:numPr>
        <w:tabs>
          <w:tab w:val="clear" w:pos="764"/>
          <w:tab w:val="left" w:pos="284"/>
          <w:tab w:val="num" w:pos="709"/>
          <w:tab w:val="left" w:pos="2127"/>
        </w:tabs>
        <w:ind w:left="851" w:hanging="567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lastRenderedPageBreak/>
        <w:t xml:space="preserve">Czyszczenie, konserwacja, regulacja monitorów. </w:t>
      </w:r>
    </w:p>
    <w:p w:rsidR="00F63457" w:rsidRPr="004D3F0E" w:rsidRDefault="00F63457" w:rsidP="00EA6C2B">
      <w:pPr>
        <w:numPr>
          <w:ilvl w:val="1"/>
          <w:numId w:val="36"/>
        </w:numPr>
        <w:tabs>
          <w:tab w:val="clear" w:pos="764"/>
          <w:tab w:val="left" w:pos="284"/>
          <w:tab w:val="num" w:pos="709"/>
          <w:tab w:val="left" w:pos="2127"/>
        </w:tabs>
        <w:ind w:left="851" w:hanging="567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Czyszczenie i konserwacja stacji komputerowych, klawiatur i mysz.</w:t>
      </w:r>
    </w:p>
    <w:p w:rsidR="00F63457" w:rsidRPr="004D3F0E" w:rsidRDefault="00F63457" w:rsidP="00EA6C2B">
      <w:pPr>
        <w:numPr>
          <w:ilvl w:val="1"/>
          <w:numId w:val="36"/>
        </w:numPr>
        <w:tabs>
          <w:tab w:val="clear" w:pos="764"/>
          <w:tab w:val="left" w:pos="284"/>
          <w:tab w:val="num" w:pos="709"/>
          <w:tab w:val="left" w:pos="2127"/>
        </w:tabs>
        <w:ind w:left="851" w:hanging="567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Sprawdzenie poprawności pracy zasilaczy.</w:t>
      </w:r>
    </w:p>
    <w:p w:rsidR="00F63457" w:rsidRPr="004D3F0E" w:rsidRDefault="00F63457" w:rsidP="00EA6C2B">
      <w:pPr>
        <w:numPr>
          <w:ilvl w:val="1"/>
          <w:numId w:val="36"/>
        </w:numPr>
        <w:tabs>
          <w:tab w:val="clear" w:pos="764"/>
          <w:tab w:val="left" w:pos="284"/>
          <w:tab w:val="num" w:pos="709"/>
          <w:tab w:val="left" w:pos="2127"/>
        </w:tabs>
        <w:ind w:left="851" w:hanging="567"/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 xml:space="preserve">Sprawdzenie redundancji zasilania kontrolerów i stacji operatorskich. </w:t>
      </w:r>
    </w:p>
    <w:p w:rsidR="00F63457" w:rsidRPr="004D3F0E" w:rsidRDefault="00F63457" w:rsidP="00EA6C2B">
      <w:pPr>
        <w:numPr>
          <w:ilvl w:val="1"/>
          <w:numId w:val="36"/>
        </w:numPr>
        <w:tabs>
          <w:tab w:val="clear" w:pos="764"/>
          <w:tab w:val="left" w:pos="284"/>
          <w:tab w:val="num" w:pos="709"/>
          <w:tab w:val="left" w:pos="2127"/>
        </w:tabs>
        <w:ind w:left="709" w:hanging="425"/>
        <w:rPr>
          <w:rFonts w:ascii="Franklin Gothic Book" w:eastAsia="Calibri" w:hAnsi="Franklin Gothic Book" w:cs="Arial"/>
          <w:color w:val="000000"/>
          <w:szCs w:val="20"/>
        </w:rPr>
      </w:pPr>
      <w:r w:rsidRPr="004D3F0E">
        <w:rPr>
          <w:rFonts w:ascii="Franklin Gothic Book" w:eastAsia="Calibri" w:hAnsi="Franklin Gothic Book" w:cs="Arial"/>
          <w:bCs/>
          <w:color w:val="0D0D0D" w:themeColor="text1" w:themeTint="F2"/>
          <w:szCs w:val="20"/>
        </w:rPr>
        <w:t>Sprawdzenie konfiguracji połączeń sieciowych, wykonanie testów redundancji z opracowaniem protokołu z tych sprawdzeń</w:t>
      </w:r>
      <w:r w:rsidRPr="004D3F0E">
        <w:rPr>
          <w:rFonts w:ascii="Franklin Gothic Book" w:eastAsia="Calibri" w:hAnsi="Franklin Gothic Book" w:cs="Arial"/>
          <w:color w:val="000000"/>
          <w:szCs w:val="20"/>
        </w:rPr>
        <w:t xml:space="preserve">. </w:t>
      </w:r>
    </w:p>
    <w:p w:rsidR="00F63457" w:rsidRPr="004D3F0E" w:rsidRDefault="00F63457" w:rsidP="00EA6C2B">
      <w:pPr>
        <w:pStyle w:val="Akapitzlist"/>
        <w:numPr>
          <w:ilvl w:val="0"/>
          <w:numId w:val="36"/>
        </w:numPr>
        <w:tabs>
          <w:tab w:val="clear" w:pos="480"/>
          <w:tab w:val="num" w:pos="284"/>
        </w:tabs>
        <w:spacing w:before="120" w:after="120" w:line="240" w:lineRule="auto"/>
        <w:ind w:left="284" w:hanging="284"/>
        <w:contextualSpacing w:val="0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b/>
          <w:bCs/>
          <w:color w:val="0D0D0D" w:themeColor="text1" w:themeTint="F2"/>
          <w:sz w:val="20"/>
          <w:szCs w:val="20"/>
        </w:rPr>
        <w:t>Układ</w:t>
      </w:r>
      <w:r w:rsidRPr="004D3F0E">
        <w:rPr>
          <w:rFonts w:ascii="Franklin Gothic Book" w:hAnsi="Franklin Gothic Book" w:cs="Arial"/>
          <w:b/>
          <w:color w:val="0D0D0D" w:themeColor="text1" w:themeTint="F2"/>
          <w:sz w:val="20"/>
          <w:szCs w:val="20"/>
        </w:rPr>
        <w:t xml:space="preserve"> </w:t>
      </w:r>
      <w:r w:rsidRPr="004D3F0E">
        <w:rPr>
          <w:rFonts w:ascii="Franklin Gothic Book" w:hAnsi="Franklin Gothic Book" w:cs="Arial"/>
          <w:b/>
          <w:bCs/>
          <w:color w:val="0D0D0D" w:themeColor="text1" w:themeTint="F2"/>
          <w:sz w:val="20"/>
          <w:szCs w:val="20"/>
        </w:rPr>
        <w:t>dmuchania rurociągów pary świeżej i wtórnej str. L i P kotła</w:t>
      </w:r>
    </w:p>
    <w:p w:rsidR="00F63457" w:rsidRPr="004D3F0E" w:rsidRDefault="00F63457" w:rsidP="00EA6C2B">
      <w:pPr>
        <w:pStyle w:val="Akapitzlist"/>
        <w:numPr>
          <w:ilvl w:val="1"/>
          <w:numId w:val="36"/>
        </w:numPr>
        <w:tabs>
          <w:tab w:val="clear" w:pos="764"/>
          <w:tab w:val="num" w:pos="709"/>
        </w:tabs>
        <w:spacing w:before="120" w:after="120" w:afterAutospacing="1" w:line="240" w:lineRule="auto"/>
        <w:ind w:hanging="480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 xml:space="preserve">Układ sterowania armatury regulacyjnej 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after="0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Wykonanie dokumentacji ideowo-rozwiniętej i montażowej sterowań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after="0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Montaż brakujących tras kablowych i położenie kabli w relacji: siłownik napędu - skrzynka obiektowa.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after="0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Wykonanie pomiarów pomontażowych.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after="0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Uruchomienie sterowania lokalnego i zdalnego regulatorów z systemu Ovation.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after="0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 xml:space="preserve">Przygotowanie bazy danych, zaprojektowanie algorytmów sterowania i grafik do systemu  Ovation, </w:t>
      </w:r>
      <w:r w:rsidRPr="004D3F0E">
        <w:rPr>
          <w:rFonts w:ascii="Franklin Gothic Book" w:hAnsi="Franklin Gothic Book" w:cs="Arial"/>
          <w:i/>
          <w:iCs/>
          <w:color w:val="0D0D0D" w:themeColor="text1" w:themeTint="F2"/>
          <w:sz w:val="20"/>
          <w:szCs w:val="20"/>
        </w:rPr>
        <w:t xml:space="preserve">(zalecane wykorzystanie układów </w:t>
      </w:r>
      <w:r w:rsidRPr="004D3F0E">
        <w:rPr>
          <w:rFonts w:ascii="Franklin Gothic Book" w:hAnsi="Franklin Gothic Book" w:cs="Arial"/>
          <w:i/>
          <w:iCs/>
          <w:color w:val="0D0D0D" w:themeColor="text1" w:themeTint="F2"/>
          <w:spacing w:val="1"/>
          <w:sz w:val="20"/>
          <w:szCs w:val="20"/>
        </w:rPr>
        <w:t>sterowań A33R i A34R</w:t>
      </w:r>
      <w:r w:rsidRPr="004D3F0E">
        <w:rPr>
          <w:rFonts w:ascii="Franklin Gothic Book" w:hAnsi="Franklin Gothic Book" w:cs="Arial"/>
          <w:i/>
          <w:iCs/>
          <w:color w:val="0D0D0D" w:themeColor="text1" w:themeTint="F2"/>
          <w:sz w:val="20"/>
          <w:szCs w:val="20"/>
        </w:rPr>
        <w:t>).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after="0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Wykonanie algorytmów sterowania i grafik z uwzględnieniem wymogów technologii.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after="0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Likwidacja układów sterowań, odpięcie kabli, demontaż tras kablowych.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after="0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Likwidacja algorytmów sterowania i grafik w systemie Ovation.</w:t>
      </w:r>
    </w:p>
    <w:p w:rsidR="00F63457" w:rsidRPr="004D3F0E" w:rsidRDefault="00F63457" w:rsidP="00EA6C2B">
      <w:pPr>
        <w:pStyle w:val="Akapitzlist"/>
        <w:numPr>
          <w:ilvl w:val="1"/>
          <w:numId w:val="36"/>
        </w:numPr>
        <w:tabs>
          <w:tab w:val="clear" w:pos="764"/>
          <w:tab w:val="num" w:pos="709"/>
        </w:tabs>
        <w:spacing w:before="120" w:after="0" w:line="240" w:lineRule="auto"/>
        <w:ind w:left="766" w:hanging="482"/>
        <w:contextualSpacing w:val="0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Układ pomiaru ciśnień.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before="120" w:after="0" w:afterAutospacing="1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Wykonanie dokumentacji ideowo-rozwiniętej i montażowej dla nowych pomiarów ciśnień.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before="120" w:after="0" w:afterAutospacing="1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pacing w:val="1"/>
          <w:sz w:val="20"/>
          <w:szCs w:val="20"/>
        </w:rPr>
        <w:t xml:space="preserve">Zabudowa aparatury pomiarowej w ustalonej lokalizacji </w:t>
      </w: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- prawa i lewa strona turbiny.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before="120" w:after="0" w:afterAutospacing="1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 xml:space="preserve">Wykonanie brakujących odcinków tras kablowych, ułożenie i podpięcie kabli do skrzynki/szafy oraz do szafy systemowej SK </w:t>
      </w:r>
      <w:r w:rsidRPr="004D3F0E">
        <w:rPr>
          <w:rFonts w:ascii="Franklin Gothic Book" w:hAnsi="Franklin Gothic Book" w:cs="Arial"/>
          <w:i/>
          <w:iCs/>
          <w:color w:val="0D0D0D" w:themeColor="text1" w:themeTint="F2"/>
          <w:sz w:val="20"/>
          <w:szCs w:val="20"/>
        </w:rPr>
        <w:t>(proponuje się wykorzystanie rezerw w relacji szafa obiektowa a szafa SK)</w:t>
      </w:r>
      <w:r w:rsidRPr="004D3F0E">
        <w:rPr>
          <w:rFonts w:ascii="Franklin Gothic Book" w:hAnsi="Franklin Gothic Book" w:cs="Arial"/>
          <w:iCs/>
          <w:color w:val="0D0D0D" w:themeColor="text1" w:themeTint="F2"/>
          <w:sz w:val="20"/>
          <w:szCs w:val="20"/>
        </w:rPr>
        <w:t>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before="120" w:after="0" w:afterAutospacing="1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Uruchomienie pomiarów w systemie Ovation i uaktualnienie grafik.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before="120" w:after="0" w:afterAutospacing="1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Likwidacja układów pomiarowych, odpięcie kabli, demontaż tras kablowych.</w:t>
      </w:r>
    </w:p>
    <w:p w:rsidR="00F63457" w:rsidRPr="004D3F0E" w:rsidRDefault="00F63457" w:rsidP="00EA6C2B">
      <w:pPr>
        <w:pStyle w:val="Akapitzlist"/>
        <w:numPr>
          <w:ilvl w:val="2"/>
          <w:numId w:val="36"/>
        </w:numPr>
        <w:tabs>
          <w:tab w:val="clear" w:pos="862"/>
          <w:tab w:val="num" w:pos="1276"/>
        </w:tabs>
        <w:spacing w:before="120" w:after="0" w:afterAutospacing="1" w:line="240" w:lineRule="auto"/>
        <w:ind w:left="1276" w:hanging="709"/>
        <w:rPr>
          <w:rFonts w:ascii="Franklin Gothic Book" w:hAnsi="Franklin Gothic Book" w:cs="Arial"/>
          <w:color w:val="0D0D0D" w:themeColor="text1" w:themeTint="F2"/>
          <w:sz w:val="20"/>
          <w:szCs w:val="20"/>
        </w:rPr>
      </w:pPr>
      <w:r w:rsidRPr="004D3F0E">
        <w:rPr>
          <w:rFonts w:ascii="Franklin Gothic Book" w:hAnsi="Franklin Gothic Book" w:cs="Arial"/>
          <w:color w:val="0D0D0D" w:themeColor="text1" w:themeTint="F2"/>
          <w:sz w:val="20"/>
          <w:szCs w:val="20"/>
        </w:rPr>
        <w:t>Likwidacja algorytmów sterowania i grafik w systemie Ovation.</w:t>
      </w:r>
    </w:p>
    <w:p w:rsidR="00F63457" w:rsidRPr="004D3F0E" w:rsidRDefault="00F63457" w:rsidP="00EA6C2B">
      <w:pPr>
        <w:pStyle w:val="Tekstpodstawowy"/>
        <w:numPr>
          <w:ilvl w:val="0"/>
          <w:numId w:val="36"/>
        </w:numPr>
        <w:tabs>
          <w:tab w:val="clear" w:pos="480"/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b/>
          <w:sz w:val="20"/>
          <w:szCs w:val="20"/>
        </w:rPr>
        <w:t>W celu realizacji zadania Zamawiający dostarczy Wykonawcy</w:t>
      </w:r>
    </w:p>
    <w:p w:rsidR="00F63457" w:rsidRPr="004D3F0E" w:rsidRDefault="00F63457" w:rsidP="00EA6C2B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ind w:left="766" w:hanging="482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Moduł </w:t>
      </w:r>
      <w:proofErr w:type="spellStart"/>
      <w:r w:rsidRPr="004D3F0E">
        <w:rPr>
          <w:rFonts w:ascii="Franklin Gothic Book" w:hAnsi="Franklin Gothic Book" w:cs="Arial"/>
          <w:sz w:val="20"/>
          <w:szCs w:val="20"/>
        </w:rPr>
        <w:t>Servoster</w:t>
      </w:r>
      <w:proofErr w:type="spellEnd"/>
      <w:r w:rsidRPr="004D3F0E">
        <w:rPr>
          <w:rFonts w:ascii="Franklin Gothic Book" w:hAnsi="Franklin Gothic Book" w:cs="Arial"/>
          <w:sz w:val="20"/>
          <w:szCs w:val="20"/>
        </w:rPr>
        <w:t xml:space="preserve"> 04 – 5 szt.</w:t>
      </w:r>
    </w:p>
    <w:p w:rsidR="00F63457" w:rsidRPr="004D3F0E" w:rsidRDefault="00F63457" w:rsidP="00EA6C2B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ind w:left="766" w:hanging="482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Przetwornik położenia </w:t>
      </w:r>
      <w:proofErr w:type="spellStart"/>
      <w:r w:rsidRPr="004D3F0E">
        <w:rPr>
          <w:rFonts w:ascii="Franklin Gothic Book" w:hAnsi="Franklin Gothic Book" w:cs="Arial"/>
          <w:sz w:val="20"/>
          <w:szCs w:val="20"/>
        </w:rPr>
        <w:t>Transolver</w:t>
      </w:r>
      <w:proofErr w:type="spellEnd"/>
      <w:r w:rsidRPr="004D3F0E">
        <w:rPr>
          <w:rFonts w:ascii="Franklin Gothic Book" w:hAnsi="Franklin Gothic Book" w:cs="Arial"/>
          <w:sz w:val="20"/>
          <w:szCs w:val="20"/>
        </w:rPr>
        <w:t xml:space="preserve"> – 2 szt.</w:t>
      </w:r>
    </w:p>
    <w:p w:rsidR="00F63457" w:rsidRPr="004D3F0E" w:rsidRDefault="00F63457" w:rsidP="00EA6C2B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ind w:left="766" w:hanging="482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 xml:space="preserve">Filtr powietrza-typ; </w:t>
      </w:r>
      <w:proofErr w:type="spellStart"/>
      <w:r w:rsidRPr="004D3F0E">
        <w:rPr>
          <w:rFonts w:ascii="Franklin Gothic Book" w:hAnsi="Franklin Gothic Book" w:cs="Arial"/>
          <w:sz w:val="20"/>
          <w:szCs w:val="20"/>
        </w:rPr>
        <w:t>xxxxxxxx</w:t>
      </w:r>
      <w:proofErr w:type="spellEnd"/>
      <w:r w:rsidRPr="004D3F0E">
        <w:rPr>
          <w:rFonts w:ascii="Franklin Gothic Book" w:hAnsi="Franklin Gothic Book" w:cs="Arial"/>
          <w:sz w:val="20"/>
          <w:szCs w:val="20"/>
        </w:rPr>
        <w:t xml:space="preserve"> – 2 kpl.</w:t>
      </w:r>
    </w:p>
    <w:p w:rsidR="00F63457" w:rsidRPr="004D3F0E" w:rsidRDefault="00F63457" w:rsidP="00EA6C2B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ind w:left="766" w:hanging="482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Końcówka lancy zapalarki HESI – 2 szt.</w:t>
      </w:r>
    </w:p>
    <w:p w:rsidR="00F63457" w:rsidRPr="004D3F0E" w:rsidRDefault="00F63457" w:rsidP="00EA6C2B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ind w:left="766" w:hanging="482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Soczewka światłowodu prosta TA – 4 szt.</w:t>
      </w:r>
    </w:p>
    <w:p w:rsidR="00F63457" w:rsidRPr="004D3F0E" w:rsidRDefault="00F63457" w:rsidP="00EA6C2B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ind w:left="766" w:hanging="482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Światłowód – 1 szt.</w:t>
      </w:r>
    </w:p>
    <w:p w:rsidR="00F63457" w:rsidRPr="004D3F0E" w:rsidRDefault="00F63457" w:rsidP="00EA6C2B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ind w:left="766" w:hanging="482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Filtr-reduktor – 2 szt.</w:t>
      </w:r>
    </w:p>
    <w:p w:rsidR="00F63457" w:rsidRPr="004D3F0E" w:rsidRDefault="00F63457" w:rsidP="00EA6C2B">
      <w:pPr>
        <w:pStyle w:val="Tekstpodstawowy"/>
        <w:numPr>
          <w:ilvl w:val="1"/>
          <w:numId w:val="36"/>
        </w:numPr>
        <w:overflowPunct w:val="0"/>
        <w:autoSpaceDE w:val="0"/>
        <w:autoSpaceDN w:val="0"/>
        <w:adjustRightInd w:val="0"/>
        <w:ind w:left="766" w:hanging="482"/>
        <w:jc w:val="left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4D3F0E">
        <w:rPr>
          <w:rFonts w:ascii="Franklin Gothic Book" w:hAnsi="Franklin Gothic Book" w:cs="Arial"/>
          <w:sz w:val="20"/>
          <w:szCs w:val="20"/>
        </w:rPr>
        <w:t>Przewód do zapalarki – 2 szt.</w:t>
      </w:r>
    </w:p>
    <w:p w:rsidR="00F63457" w:rsidRPr="004D3F0E" w:rsidRDefault="00F63457" w:rsidP="00EA6C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line="360" w:lineRule="auto"/>
        <w:ind w:left="482" w:hanging="482"/>
        <w:jc w:val="both"/>
        <w:textAlignment w:val="baseline"/>
        <w:rPr>
          <w:rFonts w:ascii="Franklin Gothic Book" w:hAnsi="Franklin Gothic Book" w:cs="Arial"/>
          <w:b/>
          <w:szCs w:val="20"/>
        </w:rPr>
      </w:pPr>
      <w:r w:rsidRPr="004D3F0E">
        <w:rPr>
          <w:rFonts w:ascii="Franklin Gothic Book" w:hAnsi="Franklin Gothic Book" w:cs="Arial"/>
          <w:b/>
          <w:szCs w:val="20"/>
        </w:rPr>
        <w:t>Pozostałe materiały do wykonania przedmiotu umowy dostarcza Wykonawca.</w:t>
      </w:r>
    </w:p>
    <w:p w:rsidR="00F63457" w:rsidRPr="004D3F0E" w:rsidRDefault="00F63457" w:rsidP="00EA6C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482" w:hanging="482"/>
        <w:jc w:val="both"/>
        <w:textAlignment w:val="baseline"/>
        <w:rPr>
          <w:rFonts w:ascii="Franklin Gothic Book" w:hAnsi="Franklin Gothic Book" w:cs="Arial"/>
          <w:b/>
          <w:szCs w:val="20"/>
        </w:rPr>
      </w:pPr>
      <w:r w:rsidRPr="004D3F0E">
        <w:rPr>
          <w:rFonts w:ascii="Franklin Gothic Book" w:hAnsi="Franklin Gothic Book" w:cs="Arial"/>
          <w:b/>
          <w:szCs w:val="20"/>
        </w:rPr>
        <w:t xml:space="preserve">Prace należy wykonać na podstawie dokumentacji  </w:t>
      </w:r>
      <w:proofErr w:type="spellStart"/>
      <w:r w:rsidRPr="004D3F0E">
        <w:rPr>
          <w:rFonts w:ascii="Franklin Gothic Book" w:hAnsi="Franklin Gothic Book" w:cs="Arial"/>
          <w:b/>
          <w:szCs w:val="20"/>
        </w:rPr>
        <w:t>AKPiA</w:t>
      </w:r>
      <w:proofErr w:type="spellEnd"/>
      <w:r w:rsidRPr="004D3F0E">
        <w:rPr>
          <w:rFonts w:ascii="Franklin Gothic Book" w:hAnsi="Franklin Gothic Book" w:cs="Arial"/>
          <w:b/>
          <w:szCs w:val="20"/>
        </w:rPr>
        <w:t xml:space="preserve"> bloku nr 5.</w:t>
      </w:r>
      <w:r w:rsidRPr="004D3F0E">
        <w:rPr>
          <w:rFonts w:ascii="Franklin Gothic Book" w:hAnsi="Franklin Gothic Book"/>
          <w:szCs w:val="20"/>
        </w:rPr>
        <w:t xml:space="preserve">                                                                                        </w:t>
      </w:r>
    </w:p>
    <w:p w:rsidR="00F63457" w:rsidRPr="004D3F0E" w:rsidRDefault="00F63457" w:rsidP="00F63457">
      <w:pPr>
        <w:spacing w:after="120"/>
        <w:jc w:val="right"/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b/>
          <w:szCs w:val="20"/>
        </w:rPr>
        <w:t>Załącznik nr 2</w:t>
      </w:r>
      <w:r w:rsidRPr="004D3F0E">
        <w:rPr>
          <w:rFonts w:ascii="Franklin Gothic Book" w:hAnsi="Franklin Gothic Book" w:cs="Arial"/>
          <w:szCs w:val="20"/>
        </w:rPr>
        <w:t xml:space="preserve"> do protokołu z negocjacji</w:t>
      </w:r>
      <w:r w:rsidRPr="004D3F0E">
        <w:rPr>
          <w:rFonts w:ascii="Franklin Gothic Book" w:hAnsi="Franklin Gothic Book" w:cs="Arial"/>
          <w:b/>
          <w:bCs/>
          <w:szCs w:val="20"/>
        </w:rPr>
        <w:t xml:space="preserve"> </w:t>
      </w:r>
    </w:p>
    <w:p w:rsidR="00F63457" w:rsidRPr="00FF1909" w:rsidRDefault="00F63457" w:rsidP="00F63457">
      <w:pPr>
        <w:rPr>
          <w:rFonts w:ascii="Arial" w:hAnsi="Arial" w:cs="Arial"/>
        </w:rPr>
      </w:pPr>
      <w:r>
        <w:rPr>
          <w:rFonts w:ascii="Arial" w:hAnsi="Arial" w:cs="Arial"/>
        </w:rPr>
        <w:t>Poz.1</w:t>
      </w:r>
      <w:r w:rsidRPr="00FF1909">
        <w:rPr>
          <w:rFonts w:ascii="Arial" w:hAnsi="Arial" w:cs="Arial"/>
          <w:b/>
        </w:rPr>
        <w:t xml:space="preserve"> </w:t>
      </w:r>
    </w:p>
    <w:p w:rsidR="00F63457" w:rsidRPr="00F14A97" w:rsidRDefault="00F63457" w:rsidP="00F63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napędów i obwodów sterowań armatury regulacyjnej blok 5</w:t>
      </w:r>
    </w:p>
    <w:tbl>
      <w:tblPr>
        <w:tblW w:w="100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3402"/>
        <w:gridCol w:w="1275"/>
        <w:gridCol w:w="1843"/>
        <w:gridCol w:w="425"/>
        <w:gridCol w:w="1134"/>
        <w:gridCol w:w="426"/>
        <w:gridCol w:w="708"/>
        <w:gridCol w:w="444"/>
      </w:tblGrid>
      <w:tr w:rsidR="00F63457" w:rsidRPr="000A3C90" w:rsidTr="00F63457">
        <w:trPr>
          <w:trHeight w:val="93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Lp.</w:t>
            </w:r>
          </w:p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Nazwa obwodu regulacji / sterowania - opis1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 PTID siłownika-opis2-BL3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 xml:space="preserve">Typ siłownika-3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Działania P,RŚ,RK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Typ przetwornika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Działanie     P, W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Skrzynka ster-3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sz w:val="16"/>
                <w:szCs w:val="16"/>
              </w:rPr>
              <w:t>Działanie              P, R, W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pary do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zdmuch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Luvo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-AR039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NWA 101-B-R-9-I-4-C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KS75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wody zasil. do kotła -AR050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NWA 101-E-R-5-I-4-C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KS43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regul.ciśn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wody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wtrysk.do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pary wt. -AR051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ESL 01 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AR-51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FF0000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zrzut rozruch. wody z belki  wtrysk. WP-AR052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AR-52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regul.ciśn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wody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wtrysk.do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pary św. -AR052A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E06RDAR052A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 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AR-52A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św.za 1st.nitka2-AR060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rAB8B10-S35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św.za 1st.nitka2-AR061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rAB8B10-S35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św.za 1st.nitka1-AR062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rAB8B10-S35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św.za 1st.nitka1-AR063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rAB8B10-S35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św.za 2st.nitka2-AR064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rAB8B10-S35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św.za 2st.nitka1-AR065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rAB8B10-S35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św.za 3st.nitka1-AR066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rAB5Am7,5-L75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św.za 3st.nitka2-AR067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rAB5Am7,5-L75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wtórnej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str.P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-AR068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rAB5Am15-L50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temp.pary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wtórnej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str.L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-AR069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E06RDAR069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rAB5Am15-L50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AR-69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ilości wody sprzęgłem PZ1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E06RDPZ1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ERSH6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BTL5-C10-M0100-P-S32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MS40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ilości wody sprzęgłem PZ2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E06RDPZ2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ERSH6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BTL5-C10-M0100-P-S32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MS41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ilości wody sprzęgłem PZ3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E06RDPZ3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ERSH6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BTL5-C10-M0100-P-S32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MS42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ilości wody zaworem min. przepływu PZ1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E06RDZMP1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ERSH6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BTL5-C10-M0050-P-S32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MS40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ilości wody zaworem min. przepływu PZ2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E06RDZMP2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ERSH6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BTL5-C10-M0050-P-S32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MS41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ilości wody zaworem min. przepływu PZ3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E06RDZMP3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ERSH6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BTL5-C10-M0050-P-S32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MS42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prędkości obrotów podajnika N1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E07N4N1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VLT-5027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PF/4..20mA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prędkości obrotów podajnika N2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E07N4N2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VLT-5027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PF/4..20mA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prędkości obrotów podajnika N3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E07N4N3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VLT-5027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PF/4..20mA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prędkości obrotów podajnika N4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E07N4N4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VLT-5027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PF/4..20mA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prędkości obrotów podajnika N5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E07N4N5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VLT-5027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PF/4..20mA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Regulacja prędkości obrotów podajnika N6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E07N4N6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VLT-5027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PF/4..20mA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gorącego  pow. do  MW1 -AR070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29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gorącego  pow. do  MW2 -AR071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gorącego  pow. do  MW3 -AR072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gorącego  pow. do  MW4 -AR073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gorącego  pow. do  MW5 -AR074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gorącego  pow. do  MW6 -AR075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zimnego  pow. do  MW1 -AR076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KS78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zimnego  pow. do  MW2 -AR077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KS79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zimnego  pow. do  MW3 -AR078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zimnego  pow. do  MW4 -AR079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zimnego  pow. do  MW5 -AR080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39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temp.mieszanki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zimnego  pow. do  MW6 -AR081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E07RDAR081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KS83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 WP1 -AR103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SWc-27X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B05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B050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 WP2 -AR104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SWc-27X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B05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B050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spalin za  WS1 -AR105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SWd-28X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spalin za  WS2 -AR106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SWd-28X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 MW1 -AR109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 MW2 -AR110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 MW3 -AR111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 MW4 -AR112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 MW5 -AR113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49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 MW6 -AR114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KS129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pow. do naroży  lewy-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przod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-AR211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E07RDAR211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AR211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ilość  pow. do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ofa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lewy-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przod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-AR213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E07RDAR213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AR213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 pow. do naroży  lewy-tył  -AR214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E07RDAR214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AR214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ilość  pow. do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ofa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lewy-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tyl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-AR216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E07RDAR216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AR216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 pow. do naroży  prawy-tył  -AR217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E07RDAR217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AR217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ilość  pow. do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ofa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lewy-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tyl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-AR219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E07RDAR219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AR219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ilość  pow. do naroży  prawy-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przod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-AR220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E07RDAR220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AR220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Klapa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ilość  pow. do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ofa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lewy-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przod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-AR222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E07RDAR222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AR222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rozdzielacza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strona lewa ZM2 - AR224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E07RCAR224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XIRSa-32-0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AR224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59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rozdzielacza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strona lewa ZM5 - AR227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E07RCAR227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XIRSa-32-0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AR227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rozdzielacza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strona prawa ZM2 - AR230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E07RCAR230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XIRSa-32-0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AR230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rozdzielacza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strona prawa ZM5 - AR233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E07RCAR233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XIRSa-32-0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AR233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 lewy-przód ZM1 -UP1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 lewy-przód ZM2 -UP2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 lewy-przód ZM3 -UP3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 lewy-przód ZM4 -UP4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 lewy-przód ZM5 -UP5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 lewy-przód ZM6 -UP6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lewy-tył ZM1 -UP7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69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lewy-tył ZM2 -UP8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lewy-tył ZM3 -UP9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lewy-tył ZM4 -UP10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lewy-tył ZM5 -UP11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lewy-tył ZM6 -UP12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prawy-tył ZM1 -UP13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prawy-tył ZM2 -UP14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prawy-tył ZM3 -UP15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prawy-tył ZM4 -UP16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prawy-tył ZM5 -UP17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79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prawy-tył ZM6 -UP18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prawy-przód ZM1 -UP19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UP19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prawy-przód ZM2 -UP20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UP20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prawy-przód ZM3 -UP21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UP21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prawy-przód ZM4 -UP22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UP22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prawy-przód ZM5 -UP23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kąta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paln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miesz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pył.pow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prawy-przód ZM6 -UP24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E07RDUP24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PPI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UP24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pow. do OFA I lewy-przód - AR083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F07RDAR083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AR83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pow. do OFA II lewy-przód - AR085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E07RDAR085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AR85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pow. do OFA I lewy-przód - AR087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E07RDAR087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AR87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89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pow. do OFA II lewy-tył - AR089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E07RDAR089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AR89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pow. do OFA I prawy-tył - AR091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E07RDAR091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AR91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pow. do OFA II prawy-tył - AR093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E07RDAR093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AR93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pow. do OFA I prawy-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przod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- AR095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E07RDAR095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AR95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pow. do OFA II prawy-przód - AR097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E07RDAR097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ESW-16-03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AR97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ilość pow. do  WPP1 -AR101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brak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Kierownice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ilość pow. do  WPP2 -AR102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E07RDAR102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brak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lewy-przód ZM1 -AR116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AR116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lewy-przód ZM2 -AR117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AR117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lewy-przód ZM3 -AR118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AR118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99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lewy-przód ZM4 -AR119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AR119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lewy-przód ZM6 -AR121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AR121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lewy-tył ZM1 -AR122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AR122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lewy-tył ZM2 -AR123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lewy-tył ZM3 -AR124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AR124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lewy-tył ZM4 -AR125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AR125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lewy-tył ZM6 -AR127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AR127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prawy-tył ZM1 -AR128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AR128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prawy-tył ZM2 -AR129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AR129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108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prawy-tył ZM3 -AR130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AR130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109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prawy-tył ZM4 -AR131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AR131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prawy-tył ZM6 -AR133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AR133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prawy-przód ZM1 -AR134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AR134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prawy-przód ZM2 -AR135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AR135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prawy-przód ZM3 -AR136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AR136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prawy-przód ZM4 -AR137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AR137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Klapa odcinająca pow. na narożu prawy-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przod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ZM6 -AR139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E07RDAR139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ESW-19-01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AR139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System automatyki uszczelnień Luvo1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System automatyki uszczelnień Luvo2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metali przeloty i korpusy AS1;2 -AR016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NWA 1-D-R-5-I-4-C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119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pary za S6 -AR031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MS110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powietrza za XL1 -AR033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KS112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B05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B050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powietrza za XL2 -AR034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KS113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B05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B050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pary za stacją S3 -AR040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brak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pary za stacją RS1 -AR041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rAB8AM15/60+L75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pary za stacją RS2 -AR042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rAB8AM15/60+L75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pary za stacją RS3 -AR043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XILRa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2-2-2-0-0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KS104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pary za stacją S3 -AR053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KS107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metalu korpusu RS1 -AR054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rAB5B10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metalu korpusu RS2 -AR055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rAB5B10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129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ilosc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pary z upustu do S6 -AR057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E08RDAR057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MS111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pary w kolekt. 17ata -R4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E08RDR4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ESW-04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KS108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pary przed RS1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E08RDRS1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rAB18D30/120+S75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pary przed RS2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E08RDRS2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rAB18D30/120+S75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EDWG-82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pary w kolekt. 17ata -RS3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E08RDRS3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NWA 1-D-R-5-I-4-C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KS103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delta  para-mazut pierścień dolny -16AR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E09RDA16AR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IT 252AOA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EINGANG/4..20 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KS96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reg.delta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para-mazut pierścień górny -17AR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E09RDA17AR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IT 252AOA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EINGANG/4..20 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KS118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na  dopł. mazutu pierścień dolny -AR036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E09RDAR036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IT 127DOZ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EINGANG/4..20 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KS76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na  dopł. mazutu pierścień górny -AR037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E09RDAR037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IT 127DOZ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EINGANG/4..20 Ma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KS77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Sterowanie zasuw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pręt.podajn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N1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E10RDSZPN1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ROZDZ.x4szt + EM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KS155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139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Sterowanie zasuw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pręt.podajn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N2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E10RDSZPN2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ROZDZ.x4szt + EM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KS156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Sterowanie zasuw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pręt.podajn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N3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E10RDSZPN3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ROZDZ.x4szt + EM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KS157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141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Sterowanie zasuw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pręt.podajn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N4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E10RDSZPN4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ROZDZ.x4szt + EM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KS158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Sterowanie zasuw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pręt.podajn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N5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E10RDSZPN5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ROZDZ.x4szt + EM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KS159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Sterowanie zasuw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pręt.podajn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 N6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E10RDSZPN6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ROZDZ.x4szt + EM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KS160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poziomu skroplin 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zbiorn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RO -AR044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E12RDAR044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XILRa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2-2-2-0-0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KS97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pary w OC -AR045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E12RDAR045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SIPOS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FF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enkoder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KS114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pary w OC -AR046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E12RDAR046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KS115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temp. wody 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zbiorn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ZWZ -AR047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E12RDAR047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XILRb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3-3-2-0-0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Transolver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KS116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wody w ZWZ -AR049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E12RDAR049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KS117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149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wody w XW3 -24R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E15RDA24R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wody w XW2 -25R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E15RDA25R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wody w XW1 -26R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E15RDA26R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kondensatu w XN5 -27R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E15RDA27R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kondensatu w XN4 -28R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E15RDA28R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awaryjn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kondensatu w XN3 -29R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E15RDA29R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MS58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kondensatu w XN3 -30R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E15RDA30R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MS59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regul.ciśnienia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pary do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uszcelnień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-31R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E15RDA31R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Sipos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enkoder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MS57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ciśn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pary do uszczelnień -32R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E15RDA32R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Sipos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enkoder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MS57A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kondensatu w KO1;2 -41R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E15RDA41R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159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przepływu recyrkulacji  w KO1;2 -42R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E15RDA42R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MS56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poziomu kondensatu w KO1,2 -43R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E15RDA43R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SWb-27X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MS55.1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temperatury pary do uszczelnień SP -34R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E15RDA33R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Sipos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enkoder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B050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różnicy temp. pary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uszceln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wylotXN3  - 34R</w:t>
            </w:r>
          </w:p>
        </w:tc>
        <w:tc>
          <w:tcPr>
            <w:tcW w:w="1275" w:type="dxa"/>
            <w:shd w:val="clear" w:color="000000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E15R1DA34R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Sipos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enkoder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poziomu w KO1;2- zrzut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brudn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kondens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-AR048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E15RDAR048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MS48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Serwomotor zaworu stacji zrzutowej AR2-str.L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E17PXAR2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TM-25LP-EXTEND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BTL5-C17-M0100-P-S32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Serwomotor zaworu stacji zrzutowej AR4-str.P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E17PXAR4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TM-25LP-EXTEND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BTL5-C17-M0100-P-S32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Serwomotor zaworu regulacyjnego SP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E17PXSP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TM-25LP-RETRAC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BTL5-C10-M0350-F-S32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Serwomotor zaworu  regulacyjnego WP 1,2,3,4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E17PXWP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Vickers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Baluf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temp.oleju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uszczelniajacego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-45R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E17RDA45R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MS64.1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169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-trójdrogowy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temp.oleju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smarnego -AR018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E17RDAR018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temp. destylatu za CB1;CD2 -33AR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E18RDA33AR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temp.wody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do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chłodz.wodoru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-AR019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E18RDAR019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SG 07.1-F07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RWG4020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MS62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poziomu skroplin 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zbiorn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XB1 -AR026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E24RDAR026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CS22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poziomu skroplin w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zbiorn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XA1 -AR027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E24RDAR027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CS21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174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Zawór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regul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. temp. wody sieciowej za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zbiorn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. XB1 -AR030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E24RDAR030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ESL 01.04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PPI-01/B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CS23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Klapki powietrza uszczelniającego MW1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E07RAKLMW1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Klapki powietrza uszczelniającego MW2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E07RAKLMW2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Klapki powietrza uszczelniającego MW3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E07RAKLMW3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Klapki powietrza uszczelniającego MW4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E07RAKLMW4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179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Klapki powietrza uszczelniającego MW5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E07RAKLMW5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Klapki powietrza uszczelniającego MW6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E07RAKLMW6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PALNIKIEM UR1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E07RDUR1H0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PALNIKIEM UR2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E07RDUR2H0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PALNIKIEM UR3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E07RDUR3H0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PALNIKIEM UR4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EO7RDUR4H0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PALNIKIEM UR5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E07RDUR5H0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PALNIKIEM UR6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E07RDUR6H0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PALNIKIEM UR7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E07RDUR7H0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PALNIKIEM UR8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E07RDUR8H0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189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STEROWANIE-GZM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E28RDGZMLA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190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-DRENAŻ OLEJU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E17RDPSPH0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191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STEROWANIE-ZAZBROJENIE TURBINY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E17RDZTGH0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STEROWANIE-WTRYSK PODSTAWOWY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E15RDPWTRH0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193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STEROWANIE-STACJA AR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E17RDARL0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194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STEROWANIE-WTRYSK DO NP.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E15RDNPWTRH0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195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STEROWANIE-WTRYSK UZUPEŁNIAJĄCY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E15RDUWTRH0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196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STEROWANIE-KOS1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E28RDKOSLA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197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STEROWANIE-KOS2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E28RDKOSLA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63457" w:rsidRPr="000A3C90" w:rsidTr="00F63457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198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STEROWANIE KLAPAMI ZWROTNYMI WP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E17RDKLZWRH0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</w:tbl>
    <w:p w:rsidR="00F63457" w:rsidRPr="004D3F0E" w:rsidRDefault="00F63457" w:rsidP="00F63457">
      <w:pPr>
        <w:rPr>
          <w:rFonts w:ascii="Franklin Gothic Book" w:hAnsi="Franklin Gothic Book" w:cs="Arial"/>
          <w:b/>
          <w:sz w:val="18"/>
          <w:szCs w:val="18"/>
          <w:u w:val="single"/>
        </w:rPr>
      </w:pPr>
      <w:r w:rsidRPr="004D3F0E">
        <w:rPr>
          <w:rFonts w:ascii="Franklin Gothic Book" w:hAnsi="Franklin Gothic Book" w:cs="Arial"/>
          <w:b/>
          <w:sz w:val="18"/>
          <w:szCs w:val="18"/>
          <w:u w:val="single"/>
        </w:rPr>
        <w:t xml:space="preserve">Legenda: </w:t>
      </w:r>
      <w:r w:rsidRPr="004D3F0E">
        <w:rPr>
          <w:rFonts w:ascii="Franklin Gothic Book" w:hAnsi="Franklin Gothic Book" w:cs="Arial"/>
          <w:sz w:val="18"/>
          <w:szCs w:val="18"/>
        </w:rPr>
        <w:t>P – Przegląd; RS-Remont średni</w:t>
      </w:r>
    </w:p>
    <w:p w:rsidR="00F63457" w:rsidRPr="004D3F0E" w:rsidRDefault="00F63457" w:rsidP="00F63457">
      <w:pPr>
        <w:rPr>
          <w:rFonts w:ascii="Franklin Gothic Book" w:hAnsi="Franklin Gothic Book" w:cs="Arial"/>
          <w:b/>
          <w:szCs w:val="20"/>
        </w:rPr>
      </w:pPr>
    </w:p>
    <w:p w:rsidR="00F63457" w:rsidRPr="004D3F0E" w:rsidRDefault="00F63457" w:rsidP="00F63457">
      <w:pPr>
        <w:jc w:val="center"/>
        <w:rPr>
          <w:rFonts w:ascii="Franklin Gothic Book" w:hAnsi="Franklin Gothic Book" w:cs="Arial"/>
          <w:b/>
          <w:szCs w:val="20"/>
        </w:rPr>
      </w:pPr>
      <w:r w:rsidRPr="004D3F0E">
        <w:rPr>
          <w:rFonts w:ascii="Franklin Gothic Book" w:hAnsi="Franklin Gothic Book" w:cs="Arial"/>
          <w:b/>
          <w:szCs w:val="20"/>
        </w:rPr>
        <w:t>Wykaz napędów armatury odcinającej blok 5</w:t>
      </w:r>
    </w:p>
    <w:p w:rsidR="00F63457" w:rsidRPr="004D3F0E" w:rsidRDefault="00F63457" w:rsidP="00F63457">
      <w:pPr>
        <w:rPr>
          <w:rFonts w:ascii="Franklin Gothic Book" w:hAnsi="Franklin Gothic Book" w:cs="Arial"/>
          <w:szCs w:val="20"/>
        </w:rPr>
      </w:pPr>
      <w:r w:rsidRPr="004D3F0E">
        <w:rPr>
          <w:rFonts w:ascii="Franklin Gothic Book" w:hAnsi="Franklin Gothic Book" w:cs="Arial"/>
          <w:szCs w:val="20"/>
        </w:rPr>
        <w:t>Poz.2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391"/>
        <w:gridCol w:w="3646"/>
        <w:gridCol w:w="360"/>
        <w:gridCol w:w="539"/>
        <w:gridCol w:w="539"/>
        <w:gridCol w:w="1798"/>
        <w:gridCol w:w="745"/>
      </w:tblGrid>
      <w:tr w:rsidR="00F63457" w:rsidRPr="004D3F0E" w:rsidTr="00F63457">
        <w:trPr>
          <w:cantSplit/>
          <w:trHeight w:val="790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PTID-BL2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Opis technologiczny</w:t>
            </w:r>
          </w:p>
        </w:tc>
        <w:tc>
          <w:tcPr>
            <w:tcW w:w="187" w:type="pct"/>
            <w:shd w:val="clear" w:color="auto" w:fill="auto"/>
            <w:noWrap/>
            <w:textDirection w:val="btLr"/>
            <w:vAlign w:val="center"/>
          </w:tcPr>
          <w:p w:rsidR="00F63457" w:rsidRPr="004D3F0E" w:rsidRDefault="00F63457" w:rsidP="00F63457">
            <w:pPr>
              <w:ind w:left="113" w:right="113"/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Obiekt</w:t>
            </w: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Poziom</w:t>
            </w: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</w:tcPr>
          <w:p w:rsidR="00F63457" w:rsidRPr="004D3F0E" w:rsidRDefault="00F63457" w:rsidP="00F63457">
            <w:pPr>
              <w:ind w:left="113" w:right="113"/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Rozdzelnia</w:t>
            </w:r>
            <w:proofErr w:type="spellEnd"/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 xml:space="preserve">Typ napędu </w:t>
            </w:r>
          </w:p>
        </w:tc>
        <w:tc>
          <w:tcPr>
            <w:tcW w:w="387" w:type="pct"/>
            <w:shd w:val="clear" w:color="auto" w:fill="auto"/>
            <w:noWrap/>
            <w:textDirection w:val="btLr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b/>
                <w:bCs/>
                <w:color w:val="000000"/>
                <w:sz w:val="16"/>
                <w:szCs w:val="16"/>
              </w:rPr>
              <w:t>Zakres: P,RŚ,RK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E06NZ105A1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odsalanie z walczaka do RO i RZ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000000" w:fill="FFFFFF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E12NZ105A3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odsalanie z walczaka na RO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E12NZ105A5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odsalanie z walczaka na RZ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E06NZ106A2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z przegrzewacza SL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E06NZ106A3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z przegrzewacza SP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E06NZ108A1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awaryjnego zrzutu z walczaka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E06NZ108A2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awaryjnego zrzutu z walczaka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E06NZ109A1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recyrkulacji walczaka ECO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E06NZ110A2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zza przegrzewacza stropowego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str.L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E06NZ110A3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z przegrzewacza II st. konwekcyjnego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str.L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E06NZ111A2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zza przegrzewacza I st.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str.P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E06NZ111A4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zza przegrzewacza I st.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Str.L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E06NZ111A6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zza przegrzewacza II st. konwekcyjnego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str.P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E06NZ111A8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z przegrzewacza stropowego i przewał. 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E06NZ112A1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wydmuchu  z naściennego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E06NZ112A3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przegrzewacza I st. I ciągu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E06NZ112A4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przegrzewacza II st. konwekcyjnego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str.P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E07NZ133A1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powietrze uszczelniające na DM1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E07NZ133A2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powietrze uszczelniające na DM2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E07NZ133A3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powietrze uszczelniające na DM3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E07NZ133A4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powietrze uszczelniające na DM4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E07NZ134A1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CZOPUCHOWA  STR. LEWA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XMATIC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318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E07NZ134A2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CZOPUCHOWA  STR PRAWA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XMATIC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E07NZ134A3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CZOPUCHOWA NA IOS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XMATIC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E07NZ134A5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POW USZCZEL DO KL CZOPUCHOWEJ  STR. LEWA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XMATIC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E07NZ134A6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POW USZCZEL DO KL CZOPUCHOWEJ  STR. PRAWA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XMATIC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E07NZ134A7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POW USZCZEL DO KL CZOPUCHOWEJ  NA IOS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XMATIC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E07NZ137A1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Klapa odcinająca powietrze z WK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ESW04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E08NZ203A2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upustu nr1 do XW3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P     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E15NZ204A2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na poduszkę z upustu nr2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E08NZ204A3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upustu nr2 do XW2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NWA101EZ1A1A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E15NZ204A5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na poduszkę z upustu nr3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E08NZ205A2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upustu nr3 do XW 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E15NZ206A2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upustu nr4 do XN5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NWA101CZ1A1A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E15NZ207A2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upustu nr5 do XN4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NWA1EZ1A1A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E15NZ208A2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upustu nr6 do XN3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NWA101HZ1A1A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E15NZ209A1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na smoczek SM1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E15NZ209A2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na smoczek SM2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E08NZ209A3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odcinająca parę z kol.17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ata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na SM5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E08NZ209A4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odcinająca parę z kol.17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ata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na SM1,2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E15NZ210A1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skroplin z XW1 do XN5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E15NZ210A2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skroplin z XW1 do KO1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E24NZ212A51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Zrzut </w:t>
            </w:r>
            <w:proofErr w:type="spellStart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skroplinu</w:t>
            </w:r>
            <w:proofErr w:type="spellEnd"/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ze szczytowych w układ kondensatu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 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REGADA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E08NZ213A12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odcinający odwodnienie sprzed reg. WP  centralnie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E15NZ213A13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sprzed regulacji WP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E15NZ213A15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grzania KWP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E15NZ213A6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odwodnień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przelotowych WP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E08NZ214A10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zza AR56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E15NZ214A3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- koło regulacyjne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NWA-4Zs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E15NZ214A4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kadłuba WP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NWA-4Zs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E15NZ216A4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opróżniania KWP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AUMA-SA07.5.E07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457" w:rsidRPr="004D3F0E" w:rsidRDefault="00F63457" w:rsidP="00F63457">
            <w:pPr>
              <w:ind w:left="2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E15NZ219A2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przel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SP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E15NZ219A4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sprzed regulacji SP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  NWA101CZ1A1A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63457" w:rsidRPr="004D3F0E" w:rsidRDefault="00F63457" w:rsidP="00F63457">
            <w:pPr>
              <w:ind w:left="2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E15NZ219A6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Zawór odcinający odwodnienie sprzed 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pgNum/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eg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SP  centralnie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E15NZ219A7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grzania KSP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E15NZ220A2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upustu nr3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   NWA101AZ1A1A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457" w:rsidRPr="004D3F0E" w:rsidRDefault="00F63457" w:rsidP="00F63457">
            <w:pPr>
              <w:ind w:left="2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E15NZ220A5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upustu nr1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   NWA101AZ1A1A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E15NZ222A2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upustu nr5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   NWA101AZ1A1A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457" w:rsidRPr="004D3F0E" w:rsidRDefault="00F63457" w:rsidP="00F63457">
            <w:pPr>
              <w:ind w:left="38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E15NZ222A5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upustu nr4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   NWA101AZ1A1A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63457" w:rsidRPr="004D3F0E" w:rsidRDefault="00F63457" w:rsidP="00F63457">
            <w:pPr>
              <w:ind w:left="38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E15NZ223A2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upustu nr6 do RR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   NWA101AZ1A1A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63457" w:rsidRPr="004D3F0E" w:rsidRDefault="00F63457" w:rsidP="00F63457">
            <w:pPr>
              <w:ind w:left="38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E15NZ226A5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zimnej szyny II UP do RR + C88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ind w:right="652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 NWA101BZ1A1A       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457" w:rsidRPr="004D3F0E" w:rsidRDefault="00F63457" w:rsidP="00F63457">
            <w:pPr>
              <w:ind w:right="652"/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E15NZ229A1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odcinająca skropliny z XL1,2 na ssanie PX           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E15NZ229A15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tłoczeniu PK1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E15NZ229A2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wlocie kondensatu do XN3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E15NZ229A23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tłoczeniu PK2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E15NZ229A3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wlocie kondensatu do CB1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E15NZ229E1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odcinająca obejścia zasuw na tłoczeniu PK1 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EBRO/E60WS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E08NZ232A2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odcinająca odsysanie na SM5 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E15NZ232A3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odsysania oparów z KO1, 2  do SM1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E15NZ232A4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odsysania oparów z KO1, 2  do SM2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NWA-16Zs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E15NZ232A5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zrywu próżni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E15NZ240A1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skroplin z XW2 na ZWZ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E15NZ240A2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skropliny z XW2 do XW1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E15NZ241A20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odcinający obejście zaworu trójdrożnego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NWA1AZ1A1B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E15NZ241A23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odcinający odpowietrzenie XW1 po stronie wody zasilającej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(-7)m, bliżej osi B, str. Bl2 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EMS 3.25.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E15NZ252A1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wtrysku do RR1-5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</w:t>
            </w:r>
            <w:r w:rsidRPr="004D3F0E">
              <w:rPr>
                <w:rFonts w:ascii="Franklin Gothic Book" w:hAnsi="Franklin Gothic Book" w:cs="Arial"/>
                <w:color w:val="FF0000"/>
                <w:sz w:val="16"/>
                <w:szCs w:val="16"/>
              </w:rPr>
              <w:t>A</w:t>
            </w: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E15NZ261A60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wlocie wody chłodzącej do KO1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NWA 101DZ5M1A        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E15NZ261A61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wlocie wody chłodzącej do KO2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 xml:space="preserve">NWA 101DZ5M1A        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E06NZ301A1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GZP – strona lewa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NWA101KZ1A1A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E08NZ301A11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obejście GZP, przed zaw. Regulacyjnym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E06NZ301A2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GZP – strona prawa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NWA101KZ1A1A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E08NZ301A5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przed stacją RS3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NWA101EZ1A1A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E06NZ301A8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sprzed GZP –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str.L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NWA-4Zs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E06NZ301A9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sprzed GZP –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str.P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NWA-4Zs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E06NZ302A1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wydmuchu z wtórnego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NWA101EZ1A1A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E06NZ302A2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wydmuchu z wtórnego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NWA101EZ1A1A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E15NZ302A8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odwodnienia gorącej szyny do RR + C48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NWA1CZ1A1B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E06NZ304A10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obejściu zaworu regulacyjnego AR 50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NWA1HZ1A1A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E06NZ304A11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wodę zasilającą do kotła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AOC-170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E06NZ304A18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przed zaworem regulacyjnym AR50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NWA78BP63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E13NZ304A4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tłoczenie PZ1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NWA101HZ1A1A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E06NZ304A44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obejściu odcinającym wodę do kotła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E13NZ304A5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tłoczenie PZ2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NWA101HZ1A1A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E13NZ304A6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tłoczenie PZ3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NWA101HZ1A1A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E08NZ304A7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wlocie wody do XW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NWA101KZ1A1A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RS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E08NZ304A8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wylocie wody z XW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NWA101KZ1A1A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E08NZ304A9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na obejściu  XW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NWA101HZ1A1A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RŚ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E06NZ305A1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gorącego wtrysku WP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E08NZ305A12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wtrysk do stacji RS3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E06NZ305A15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wodę do wtrysków WP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E06NZ305A151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wody do belki wtrysków WP - układ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rozr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NWA-16Zs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E06NZ305A2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zimnego wtrysku WP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E06NZ305A4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zrzut wody z wtrysku WP do ZWZ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E06NZ306A9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wodę do wtrysków SP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E06NZ308A1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parę do LUVO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E08NZ314A3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odcinająca parę z kol.17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ata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na blok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E12NZ315A1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pary na poduszkę z kolektora 17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ata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E15NZ316A1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pary na 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barbotaż</w:t>
            </w:r>
            <w:proofErr w:type="spellEnd"/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E06NZ320A1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pary z kolektora MBL 6ata na kolektor 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przyblok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NWA78BP10ZS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E07NZ321A41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do instalacji mazutowej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NWA-16Zs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E08NZ325A1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upustu 5 do XL 1.2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E08NZ325A21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Para z upustu 4 do XL 1.2</w:t>
            </w:r>
          </w:p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E08NZ326A1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pary z kolektora 6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ata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do XL1,2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NWA-10Zs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E24NZ563A2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IV upustu na wymiennik XB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NWA-40Zs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E24NZ563A3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V upustu na wymiennik XB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NWA1DZ1A1A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E24NZ562A2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pary z VI upustu na wymiennik XA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NWA1HZ1A1A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E15NZ347A1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dosilania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 do kondensatora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E15NZ348A5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wodę z NX na KO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L3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EBRO/E60WS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E06NZ355A1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skroplin z XL1,2 do XN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NWA-10Zs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E06NZ355A2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skroplin z XL1,2 do zbiornika ZF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NWA-10Zs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E24NZ588A1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awaryjnego zrzutu skroplin z XB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E24NZ566A1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awaryjnego zrzutu skroplin z XA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NWA1BZ1A1A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E24NZ561A2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wlotu wody sieciowej do XA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NWA-16Zs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E24NZ561A3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wylotu wody sieciowej z XB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NWA-16Zs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E19NZ377A1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Przepustnica odcinająca wylot z CO1, 2, 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L3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EBRO/E100WS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E13NZ379A11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wody ruchowej do chłodnic PZ1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EBRO/E60WS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E13NZ379A12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wody ruchowej do chłodnic PZ2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EBRO/E60WS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E13NZ379A13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wody ruchowej do chłodnic PZ3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EBRO/E60WS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E07NZ387A1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wody do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wygarn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UW1 - 3 , kruszarek KR1 - 3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NWA-10Zs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E06NZ387A2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Zasuwa odwodnienia  z komory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odwod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przeg</w:t>
            </w:r>
            <w:proofErr w:type="spellEnd"/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. WP do RZ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NWA1CZ1A1A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E06NZ395A101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parowy do gaszenia MW1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AUMA SG03.1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E06NZ395A102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parowy do gaszenia MW2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AUMA SG03.1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E06NZ395A103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parowy do gaszenia MW3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AUMA SG03.1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E06NZ395A104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parowy do gaszenia MW4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AUMA SG03.1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E06NZ395A105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parowy do gaszenia MW5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AUMA SG03.1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E06NZ395A106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parowy do gaszenia MW6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AUMA SG03.1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E06NZ420A1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płukanie L1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NWA101EZ1A1A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 xml:space="preserve">E06NZ420A2 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Zasuwa odcinająca płukanie L2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NWA101EZ1A1A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DO7NZSPM3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obejściowy układu olejowego PM3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  <w:tr w:rsidR="00F63457" w:rsidRPr="004D3F0E" w:rsidTr="00F63457">
        <w:trPr>
          <w:trHeight w:val="439"/>
        </w:trPr>
        <w:tc>
          <w:tcPr>
            <w:tcW w:w="316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center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DO7NZSPM6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63457" w:rsidRPr="004D3F0E" w:rsidRDefault="00F63457" w:rsidP="00F63457">
            <w:pPr>
              <w:jc w:val="both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Zawór obejściowy układu olejowego PM6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jc w:val="right"/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63457" w:rsidRPr="004D3F0E" w:rsidRDefault="00F63457" w:rsidP="00F63457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4D3F0E">
              <w:rPr>
                <w:rFonts w:ascii="Franklin Gothic Book" w:hAnsi="Franklin Gothic Book" w:cs="Arial"/>
                <w:sz w:val="16"/>
                <w:szCs w:val="16"/>
              </w:rPr>
              <w:t>P</w:t>
            </w:r>
          </w:p>
        </w:tc>
      </w:tr>
    </w:tbl>
    <w:p w:rsidR="00F63457" w:rsidRPr="004D3F0E" w:rsidRDefault="00F63457" w:rsidP="00F63457">
      <w:pPr>
        <w:spacing w:line="360" w:lineRule="auto"/>
        <w:rPr>
          <w:rFonts w:ascii="Franklin Gothic Book" w:hAnsi="Franklin Gothic Book" w:cs="Arial"/>
          <w:sz w:val="16"/>
          <w:szCs w:val="16"/>
        </w:rPr>
      </w:pPr>
      <w:r w:rsidRPr="004D3F0E">
        <w:rPr>
          <w:rFonts w:ascii="Franklin Gothic Book" w:hAnsi="Franklin Gothic Book" w:cs="Arial"/>
          <w:b/>
          <w:sz w:val="16"/>
          <w:szCs w:val="16"/>
          <w:u w:val="single"/>
        </w:rPr>
        <w:t xml:space="preserve">Legenda:   </w:t>
      </w:r>
      <w:r w:rsidRPr="004D3F0E">
        <w:rPr>
          <w:rFonts w:ascii="Franklin Gothic Book" w:hAnsi="Franklin Gothic Book" w:cs="Arial"/>
          <w:sz w:val="16"/>
          <w:szCs w:val="16"/>
        </w:rPr>
        <w:t>P – Przegląd; RS-Remont średni</w:t>
      </w:r>
    </w:p>
    <w:p w:rsidR="00F63457" w:rsidRDefault="00F63457" w:rsidP="00F63457">
      <w:pPr>
        <w:rPr>
          <w:rFonts w:ascii="Calibri" w:hAnsi="Calibri"/>
        </w:rPr>
      </w:pPr>
    </w:p>
    <w:p w:rsidR="00F63457" w:rsidRDefault="00F63457" w:rsidP="00F63457"/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666B5" w:rsidRPr="00037BB7" w:rsidRDefault="00C161B1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 xml:space="preserve">Załącznik  nr 2 do umowy </w:t>
      </w:r>
      <w:r w:rsidR="00C666B5" w:rsidRPr="00037BB7">
        <w:rPr>
          <w:rFonts w:ascii="Franklin Gothic Book" w:hAnsi="Franklin Gothic Book" w:cs="Calibri"/>
          <w:szCs w:val="20"/>
        </w:rPr>
        <w:t xml:space="preserve"> NZ/O/……../……………….../2018/</w:t>
      </w:r>
      <w:r w:rsidR="00C666B5">
        <w:rPr>
          <w:rFonts w:ascii="Franklin Gothic Book" w:hAnsi="Franklin Gothic Book" w:cs="Calibri"/>
          <w:szCs w:val="20"/>
        </w:rPr>
        <w:t>……………………………../3113</w:t>
      </w:r>
    </w:p>
    <w:p w:rsidR="00C666B5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666B5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666B5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161B1" w:rsidRDefault="00C161B1" w:rsidP="00C161B1">
      <w:pPr>
        <w:tabs>
          <w:tab w:val="left" w:pos="360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D550A3">
        <w:rPr>
          <w:rFonts w:ascii="Franklin Gothic Book" w:hAnsi="Franklin Gothic Book" w:cs="Arial"/>
          <w:b/>
          <w:sz w:val="22"/>
          <w:szCs w:val="22"/>
        </w:rPr>
        <w:t>Zakres prac remontowych obwodów wtórnych napędów, wyprowadzenia mocy, zabezpieczeń i regulatora napięcia generatora dla bloku 5</w:t>
      </w:r>
    </w:p>
    <w:p w:rsidR="00D550A3" w:rsidRPr="00D550A3" w:rsidRDefault="00D550A3" w:rsidP="00C161B1">
      <w:pPr>
        <w:tabs>
          <w:tab w:val="left" w:pos="360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C161B1" w:rsidRPr="00D550A3" w:rsidRDefault="00C161B1" w:rsidP="00EA6C2B">
      <w:pPr>
        <w:pStyle w:val="Akapitzlist"/>
        <w:numPr>
          <w:ilvl w:val="0"/>
          <w:numId w:val="51"/>
        </w:numPr>
        <w:tabs>
          <w:tab w:val="left" w:pos="284"/>
        </w:tabs>
        <w:spacing w:after="160" w:line="259" w:lineRule="auto"/>
        <w:ind w:left="284" w:hanging="142"/>
        <w:jc w:val="both"/>
        <w:rPr>
          <w:rFonts w:ascii="Franklin Gothic Book" w:hAnsi="Franklin Gothic Book" w:cs="Arial"/>
          <w:b/>
          <w:sz w:val="20"/>
          <w:szCs w:val="20"/>
        </w:rPr>
      </w:pPr>
      <w:r w:rsidRPr="00D550A3">
        <w:rPr>
          <w:rFonts w:ascii="Franklin Gothic Book" w:hAnsi="Franklin Gothic Book" w:cs="Arial"/>
          <w:b/>
          <w:sz w:val="20"/>
          <w:szCs w:val="20"/>
        </w:rPr>
        <w:t>OGÓLNA CHARAKTERYSTYKA URZĄDZEŃ WYPROWADZENIA MOCY, ROZDZIELNI ZASILAJĄCYCH, NAPĘDÓW I OBWODÓW WTÓRNYCH BLOKU ENERGETYCZNEGO</w:t>
      </w:r>
    </w:p>
    <w:p w:rsidR="00C161B1" w:rsidRPr="00D550A3" w:rsidRDefault="00C161B1" w:rsidP="00EA6C2B">
      <w:pPr>
        <w:pStyle w:val="Tytu"/>
        <w:numPr>
          <w:ilvl w:val="0"/>
          <w:numId w:val="47"/>
        </w:numPr>
        <w:spacing w:before="120" w:after="120"/>
        <w:jc w:val="left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Charakterystyka bloku energetycznego</w:t>
      </w:r>
    </w:p>
    <w:p w:rsidR="00C161B1" w:rsidRPr="00D550A3" w:rsidRDefault="00C161B1" w:rsidP="00C161B1">
      <w:pPr>
        <w:spacing w:before="120" w:after="120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Blok energetyczny o mocy czynnej 242MW:</w:t>
      </w:r>
    </w:p>
    <w:p w:rsidR="00C161B1" w:rsidRPr="00D550A3" w:rsidRDefault="00C161B1" w:rsidP="00EA6C2B">
      <w:pPr>
        <w:numPr>
          <w:ilvl w:val="1"/>
          <w:numId w:val="38"/>
        </w:numPr>
        <w:spacing w:before="120" w:after="120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Kocioł parowy z urządzeniami pomocniczymi</w:t>
      </w:r>
    </w:p>
    <w:p w:rsidR="00C161B1" w:rsidRPr="00D550A3" w:rsidRDefault="00C161B1" w:rsidP="00EA6C2B">
      <w:pPr>
        <w:numPr>
          <w:ilvl w:val="1"/>
          <w:numId w:val="38"/>
        </w:numPr>
        <w:spacing w:before="120" w:after="120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Turbina parowa z układem urządzeń pomocniczych</w:t>
      </w:r>
    </w:p>
    <w:p w:rsidR="00C161B1" w:rsidRPr="00D550A3" w:rsidRDefault="00C161B1" w:rsidP="00EA6C2B">
      <w:pPr>
        <w:numPr>
          <w:ilvl w:val="1"/>
          <w:numId w:val="38"/>
        </w:numPr>
        <w:spacing w:before="120" w:after="120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Generator synchroniczny 15,75kV z wyłącznikiem HEK-3 i układem urządzeń pomocniczych</w:t>
      </w:r>
    </w:p>
    <w:p w:rsidR="00C161B1" w:rsidRPr="00D550A3" w:rsidRDefault="00C161B1" w:rsidP="00EA6C2B">
      <w:pPr>
        <w:numPr>
          <w:ilvl w:val="1"/>
          <w:numId w:val="38"/>
        </w:numPr>
        <w:spacing w:before="120" w:after="120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Transformator blokowy z układem wyprowadzenia mocy 15/400kV</w:t>
      </w:r>
    </w:p>
    <w:p w:rsidR="00C161B1" w:rsidRPr="00D550A3" w:rsidRDefault="00C161B1" w:rsidP="00EA6C2B">
      <w:pPr>
        <w:numPr>
          <w:ilvl w:val="1"/>
          <w:numId w:val="38"/>
        </w:numPr>
        <w:spacing w:before="120" w:after="120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Transformatory potrzeb własnych 15/6/6kV z rozdzielniami blokowymi AC i DC (rozdzielnie na poziomie napięcia: 6kVAC, 0,4kVAC, 230VDC, 24VDC)</w:t>
      </w:r>
    </w:p>
    <w:p w:rsidR="00C161B1" w:rsidRPr="00D550A3" w:rsidRDefault="00C161B1" w:rsidP="00EA6C2B">
      <w:pPr>
        <w:numPr>
          <w:ilvl w:val="1"/>
          <w:numId w:val="38"/>
        </w:numPr>
        <w:spacing w:before="120" w:after="120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Układy pomocnicze</w:t>
      </w:r>
    </w:p>
    <w:p w:rsidR="00C161B1" w:rsidRPr="00D550A3" w:rsidRDefault="00C161B1" w:rsidP="00EA6C2B">
      <w:pPr>
        <w:pStyle w:val="Tytu"/>
        <w:numPr>
          <w:ilvl w:val="0"/>
          <w:numId w:val="47"/>
        </w:numPr>
        <w:spacing w:before="120" w:after="120"/>
        <w:ind w:left="357" w:hanging="357"/>
        <w:jc w:val="left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Charakterystyka układów wyprowadzenia mocy bloku</w:t>
      </w:r>
    </w:p>
    <w:p w:rsidR="00C161B1" w:rsidRPr="00D550A3" w:rsidRDefault="00C161B1" w:rsidP="00C161B1">
      <w:pPr>
        <w:spacing w:before="120" w:after="12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Wyprowadzenie mocy bloków 242MW:</w:t>
      </w:r>
    </w:p>
    <w:p w:rsidR="00C161B1" w:rsidRPr="00D550A3" w:rsidRDefault="00C161B1" w:rsidP="00C161B1">
      <w:pPr>
        <w:spacing w:before="12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Generator TWW 242, wyłącznik generatorowy typu HEK-3, szynoprzewody z układem przekładników prądowych i napięciowych, transformator blokowy TOBNRLa290000 (z przełącznikiem zaczepów), transformator zaczepowy 3-uzwojeniowy 25MVA (z przełącznikiem zaczepów i regulatorem RNTM - IEN), przedpole WN (110/220/400kV, bloki 5-6 pracują w układzie </w:t>
      </w:r>
      <w:proofErr w:type="spellStart"/>
      <w:r w:rsidRPr="00D550A3">
        <w:rPr>
          <w:rFonts w:ascii="Franklin Gothic Book" w:hAnsi="Franklin Gothic Book" w:cs="Arial"/>
          <w:szCs w:val="20"/>
        </w:rPr>
        <w:t>duobloku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na linię 400kV) z łącznikami (wyłącznik GL316, odłącznik SPOLT, uziemnik STB) i przekładnikami (SVAS), wyłącznik blokowy w stacji WN – połączony w układzie automatyki z elektrownią przez system </w:t>
      </w:r>
      <w:proofErr w:type="spellStart"/>
      <w:r w:rsidRPr="00D550A3">
        <w:rPr>
          <w:rFonts w:ascii="Franklin Gothic Book" w:hAnsi="Franklin Gothic Book" w:cs="Arial"/>
          <w:szCs w:val="20"/>
        </w:rPr>
        <w:t>telezabezpieczeń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(SWT-3000 i DM4) i kable sygnalizacyjne do napięć synchronizacyjnych. 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Układ wzbudzenia: na bloku nr 5 elektromaszynowy. Regulator napięcia cyfrowy, współpracujący z układem ARNE. 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Układy zabezpieczeń bloku oparte o cyfrowe układy </w:t>
      </w:r>
      <w:proofErr w:type="spellStart"/>
      <w:r w:rsidRPr="00D550A3">
        <w:rPr>
          <w:rFonts w:ascii="Franklin Gothic Book" w:hAnsi="Franklin Gothic Book" w:cs="Arial"/>
          <w:szCs w:val="20"/>
        </w:rPr>
        <w:t>CZAZGTAiB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(ZEG Energetyka, </w:t>
      </w:r>
      <w:proofErr w:type="spellStart"/>
      <w:r w:rsidRPr="00D550A3">
        <w:rPr>
          <w:rFonts w:ascii="Franklin Gothic Book" w:hAnsi="Franklin Gothic Book" w:cs="Arial"/>
          <w:szCs w:val="20"/>
        </w:rPr>
        <w:t>iZAZ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). Połączenia ze stacją WN realizowane przez światłowodowy system </w:t>
      </w:r>
      <w:proofErr w:type="spellStart"/>
      <w:r w:rsidRPr="00D550A3">
        <w:rPr>
          <w:rFonts w:ascii="Franklin Gothic Book" w:hAnsi="Franklin Gothic Book" w:cs="Arial"/>
          <w:szCs w:val="20"/>
        </w:rPr>
        <w:t>telezabezpieczeń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SIEMENS i kable sygnalizacyjne. Układy zabezpieczeń połączone z koncentratorami Eukaliptus.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Synchronizator typu SM-06 (</w:t>
      </w:r>
      <w:proofErr w:type="spellStart"/>
      <w:r w:rsidRPr="00D550A3">
        <w:rPr>
          <w:rFonts w:ascii="Franklin Gothic Book" w:hAnsi="Franklin Gothic Book" w:cs="Arial"/>
          <w:szCs w:val="20"/>
        </w:rPr>
        <w:t>Kared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) realizuje synchronizację na wyłączniku generatorowym i blokowym. 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Sterowanie i nadzór układów przez system DCS Ovation (Emerson).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Pomiary elektryczne realizowane przez przetworniki (m.in. typu: P10, PP, PB, P11Z, XLWV342, PPP730, P33B, PF7, IM-1T).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Pomiary energii brutto i netto oparte na układach </w:t>
      </w:r>
      <w:proofErr w:type="spellStart"/>
      <w:r w:rsidRPr="00D550A3">
        <w:rPr>
          <w:rFonts w:ascii="Franklin Gothic Book" w:hAnsi="Franklin Gothic Book" w:cs="Arial"/>
          <w:szCs w:val="20"/>
        </w:rPr>
        <w:t>Landis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(stojaki NZ i szafy FQ) i systemie </w:t>
      </w:r>
      <w:proofErr w:type="spellStart"/>
      <w:r w:rsidRPr="00D550A3">
        <w:rPr>
          <w:rFonts w:ascii="Franklin Gothic Book" w:hAnsi="Franklin Gothic Book" w:cs="Arial"/>
          <w:szCs w:val="20"/>
        </w:rPr>
        <w:t>Converge</w:t>
      </w:r>
      <w:proofErr w:type="spellEnd"/>
      <w:r w:rsidRPr="00D550A3">
        <w:rPr>
          <w:rFonts w:ascii="Franklin Gothic Book" w:hAnsi="Franklin Gothic Book" w:cs="Arial"/>
          <w:szCs w:val="20"/>
        </w:rPr>
        <w:t>.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lastRenderedPageBreak/>
        <w:t>Szczegóły w dokumentacji technicznej.</w:t>
      </w:r>
    </w:p>
    <w:p w:rsidR="00C161B1" w:rsidRPr="00D550A3" w:rsidRDefault="00C161B1" w:rsidP="00EA6C2B">
      <w:pPr>
        <w:pStyle w:val="Tytu"/>
        <w:numPr>
          <w:ilvl w:val="0"/>
          <w:numId w:val="47"/>
        </w:numPr>
        <w:spacing w:before="120" w:after="120"/>
        <w:jc w:val="left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Rozdzielnie potrzeb własnych na poziomie napięć 6kV i 0,4kV AC oraz 24V </w:t>
      </w:r>
      <w:r w:rsidRPr="00D550A3">
        <w:rPr>
          <w:rFonts w:ascii="Franklin Gothic Book" w:hAnsi="Franklin Gothic Book" w:cs="Arial"/>
          <w:sz w:val="20"/>
        </w:rPr>
        <w:br/>
        <w:t>i 230V DC</w:t>
      </w:r>
    </w:p>
    <w:p w:rsidR="00C161B1" w:rsidRPr="00D550A3" w:rsidRDefault="00C161B1" w:rsidP="00EA6C2B">
      <w:pPr>
        <w:pStyle w:val="Akapitzlist"/>
        <w:numPr>
          <w:ilvl w:val="0"/>
          <w:numId w:val="49"/>
        </w:numPr>
        <w:spacing w:before="120" w:after="120" w:line="240" w:lineRule="auto"/>
        <w:ind w:left="284" w:hanging="284"/>
        <w:jc w:val="both"/>
        <w:rPr>
          <w:rFonts w:ascii="Franklin Gothic Book" w:hAnsi="Franklin Gothic Book" w:cs="Arial"/>
          <w:b/>
          <w:sz w:val="20"/>
          <w:szCs w:val="20"/>
        </w:rPr>
      </w:pPr>
      <w:r w:rsidRPr="00D550A3">
        <w:rPr>
          <w:rFonts w:ascii="Franklin Gothic Book" w:hAnsi="Franklin Gothic Book" w:cs="Arial"/>
          <w:b/>
          <w:sz w:val="20"/>
          <w:szCs w:val="20"/>
        </w:rPr>
        <w:t>CHARAKTERYSTYKA ROZDZIELNI 6kV</w:t>
      </w:r>
    </w:p>
    <w:p w:rsidR="00C161B1" w:rsidRPr="00D550A3" w:rsidRDefault="00C161B1" w:rsidP="00C161B1">
      <w:pPr>
        <w:spacing w:before="12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Rozdzielnie blokowe 6kV zasilają silniki napędów i transformatory potrzeb własnych bloków oraz pola liniowe instalacji odsiarczania. Są to rozdzielnie jednosystemowe, szafowe, montowane z pól rozdzielczych typu: PREM-14S. Typ rozdzielni 6kV, nazwa, ilości pól, typy zastosowanych wyłączników zestawiono w poniższej tabeli.</w:t>
      </w:r>
    </w:p>
    <w:tbl>
      <w:tblPr>
        <w:tblW w:w="9103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331"/>
        <w:gridCol w:w="1424"/>
        <w:gridCol w:w="1370"/>
        <w:gridCol w:w="1215"/>
        <w:gridCol w:w="3372"/>
      </w:tblGrid>
      <w:tr w:rsidR="00C161B1" w:rsidRPr="00D550A3" w:rsidTr="002B43BF">
        <w:trPr>
          <w:trHeight w:val="387"/>
          <w:tblHeader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550A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550A3">
              <w:rPr>
                <w:rFonts w:ascii="Arial" w:hAnsi="Arial" w:cs="Arial"/>
                <w:b/>
                <w:bCs/>
                <w:sz w:val="16"/>
                <w:szCs w:val="16"/>
              </w:rPr>
              <w:t>Nazwa rozdzielni 6kV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550A3">
              <w:rPr>
                <w:rFonts w:ascii="Arial" w:hAnsi="Arial" w:cs="Arial"/>
                <w:b/>
                <w:bCs/>
                <w:sz w:val="16"/>
                <w:szCs w:val="16"/>
              </w:rPr>
              <w:t>Typ rozdzielni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550A3">
              <w:rPr>
                <w:rFonts w:ascii="Arial" w:hAnsi="Arial" w:cs="Arial"/>
                <w:b/>
                <w:bCs/>
                <w:sz w:val="16"/>
                <w:szCs w:val="16"/>
              </w:rPr>
              <w:t>Typ wyłącznika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0A3">
              <w:rPr>
                <w:rFonts w:ascii="Arial" w:hAnsi="Arial" w:cs="Arial"/>
                <w:b/>
                <w:bCs/>
                <w:sz w:val="16"/>
                <w:szCs w:val="16"/>
              </w:rPr>
              <w:t>Ilość pól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550A3">
              <w:rPr>
                <w:rFonts w:ascii="Arial" w:hAnsi="Arial" w:cs="Arial"/>
                <w:b/>
                <w:bCs/>
                <w:sz w:val="16"/>
                <w:szCs w:val="16"/>
              </w:rPr>
              <w:t>Rodzaje pól</w:t>
            </w:r>
          </w:p>
        </w:tc>
      </w:tr>
      <w:tr w:rsidR="00C161B1" w:rsidRPr="00D550A3" w:rsidTr="002B43BF">
        <w:trPr>
          <w:trHeight w:val="61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550A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550A3">
              <w:rPr>
                <w:rFonts w:ascii="Arial" w:hAnsi="Arial" w:cs="Arial"/>
                <w:sz w:val="16"/>
                <w:szCs w:val="16"/>
              </w:rPr>
              <w:t>P5AB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550A3">
              <w:rPr>
                <w:rFonts w:ascii="Arial" w:hAnsi="Arial" w:cs="Arial"/>
                <w:sz w:val="16"/>
                <w:szCs w:val="16"/>
              </w:rPr>
              <w:t>PREM-14S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550A3">
              <w:rPr>
                <w:rFonts w:ascii="Arial" w:hAnsi="Arial" w:cs="Arial"/>
                <w:sz w:val="16"/>
                <w:szCs w:val="16"/>
              </w:rPr>
              <w:t>VD4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A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1B1" w:rsidRPr="00D550A3" w:rsidRDefault="00C161B1" w:rsidP="002B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0A3">
              <w:rPr>
                <w:rFonts w:ascii="Arial" w:hAnsi="Arial" w:cs="Arial"/>
                <w:sz w:val="16"/>
                <w:szCs w:val="16"/>
              </w:rPr>
              <w:t>Pola zasilające z odcinaczami, transformatorowe, liniowe, pomiarowe, silnikowe.</w:t>
            </w:r>
          </w:p>
        </w:tc>
      </w:tr>
    </w:tbl>
    <w:p w:rsidR="00C161B1" w:rsidRPr="00D550A3" w:rsidRDefault="00C161B1" w:rsidP="00C161B1">
      <w:p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 Posiadają układy SZR/PPZ w układzie rezerwy jawnej (automaty RZRM lub AZRS)</w:t>
      </w:r>
    </w:p>
    <w:p w:rsidR="00C161B1" w:rsidRPr="00D550A3" w:rsidRDefault="00C161B1" w:rsidP="00EA6C2B">
      <w:pPr>
        <w:pStyle w:val="Akapitzlist"/>
        <w:numPr>
          <w:ilvl w:val="0"/>
          <w:numId w:val="49"/>
        </w:numPr>
        <w:spacing w:before="120"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D550A3">
        <w:rPr>
          <w:rFonts w:ascii="Franklin Gothic Book" w:hAnsi="Franklin Gothic Book" w:cs="Arial"/>
          <w:b/>
          <w:sz w:val="20"/>
          <w:szCs w:val="20"/>
        </w:rPr>
        <w:t xml:space="preserve">CHARAKTERYSTYKA ROZDZIELNI 0,4kV </w:t>
      </w:r>
    </w:p>
    <w:p w:rsidR="00C161B1" w:rsidRPr="00D550A3" w:rsidRDefault="00C161B1" w:rsidP="00C161B1">
      <w:pPr>
        <w:spacing w:before="120" w:after="12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  <w:u w:val="single"/>
        </w:rPr>
        <w:t>Podstawowe rozdzielnie 0,4kV RN1AB-RN7AB i RN9AB</w:t>
      </w:r>
      <w:r w:rsidRPr="00D550A3">
        <w:rPr>
          <w:rFonts w:ascii="Franklin Gothic Book" w:hAnsi="Franklin Gothic Book" w:cs="Arial"/>
          <w:szCs w:val="20"/>
        </w:rPr>
        <w:t xml:space="preserve"> (rozdzielnice typu REG-1) zlokalizowane w budynku urządzeń elektrycznych, poz. - 3.90m zasilają rozdzielnie obiektowe:</w:t>
      </w:r>
    </w:p>
    <w:p w:rsidR="00C161B1" w:rsidRPr="00D550A3" w:rsidRDefault="00C161B1" w:rsidP="00EA6C2B">
      <w:pPr>
        <w:pStyle w:val="Stopka"/>
        <w:numPr>
          <w:ilvl w:val="0"/>
          <w:numId w:val="39"/>
        </w:numPr>
        <w:tabs>
          <w:tab w:val="clear" w:pos="4536"/>
          <w:tab w:val="clear" w:pos="9072"/>
          <w:tab w:val="num" w:pos="851"/>
        </w:tabs>
        <w:ind w:left="142" w:firstLine="0"/>
        <w:jc w:val="both"/>
        <w:rPr>
          <w:rFonts w:ascii="Franklin Gothic Book" w:hAnsi="Franklin Gothic Book" w:cs="Arial"/>
          <w:sz w:val="20"/>
          <w:szCs w:val="20"/>
        </w:rPr>
      </w:pPr>
      <w:r w:rsidRPr="00D550A3">
        <w:rPr>
          <w:rFonts w:ascii="Franklin Gothic Book" w:hAnsi="Franklin Gothic Book" w:cs="Arial"/>
          <w:sz w:val="20"/>
          <w:szCs w:val="20"/>
        </w:rPr>
        <w:t>Rozdzielnia A</w:t>
      </w:r>
      <w:r w:rsidRPr="00D550A3">
        <w:rPr>
          <w:rFonts w:ascii="Franklin Gothic Book" w:hAnsi="Franklin Gothic Book" w:cs="Arial"/>
          <w:sz w:val="20"/>
          <w:szCs w:val="20"/>
          <w:lang w:val="pl-PL"/>
        </w:rPr>
        <w:t>5</w:t>
      </w:r>
      <w:r w:rsidRPr="00D550A3">
        <w:rPr>
          <w:rFonts w:ascii="Franklin Gothic Book" w:hAnsi="Franklin Gothic Book" w:cs="Arial"/>
          <w:sz w:val="20"/>
          <w:szCs w:val="20"/>
        </w:rPr>
        <w:tab/>
      </w:r>
      <w:r w:rsidRPr="00D550A3">
        <w:rPr>
          <w:rFonts w:ascii="Franklin Gothic Book" w:hAnsi="Franklin Gothic Book" w:cs="Arial"/>
          <w:sz w:val="20"/>
          <w:szCs w:val="20"/>
        </w:rPr>
        <w:tab/>
      </w:r>
      <w:r w:rsidRPr="00D550A3">
        <w:rPr>
          <w:rFonts w:ascii="Franklin Gothic Book" w:hAnsi="Franklin Gothic Book" w:cs="Arial"/>
          <w:sz w:val="20"/>
          <w:szCs w:val="20"/>
        </w:rPr>
        <w:tab/>
        <w:t>maszynownia poz. - 4.00 m</w:t>
      </w:r>
    </w:p>
    <w:p w:rsidR="00C161B1" w:rsidRPr="00D550A3" w:rsidRDefault="00C161B1" w:rsidP="00EA6C2B">
      <w:pPr>
        <w:numPr>
          <w:ilvl w:val="0"/>
          <w:numId w:val="39"/>
        </w:numPr>
        <w:tabs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Rozdzielnia B5</w:t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  <w:t>maszynownia poz. + 5.00 m</w:t>
      </w:r>
    </w:p>
    <w:p w:rsidR="00C161B1" w:rsidRPr="00D550A3" w:rsidRDefault="00C161B1" w:rsidP="00EA6C2B">
      <w:pPr>
        <w:numPr>
          <w:ilvl w:val="0"/>
          <w:numId w:val="39"/>
        </w:numPr>
        <w:tabs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Rozdzielnia C5</w:t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  <w:t>kotłownia, poz. +23.00 m</w:t>
      </w:r>
    </w:p>
    <w:p w:rsidR="00C161B1" w:rsidRPr="00D550A3" w:rsidRDefault="00C161B1" w:rsidP="00EA6C2B">
      <w:pPr>
        <w:numPr>
          <w:ilvl w:val="0"/>
          <w:numId w:val="39"/>
        </w:numPr>
        <w:tabs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Rozdzielnia D5</w:t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  <w:t>kotłownia, poz. +12.00 m</w:t>
      </w:r>
    </w:p>
    <w:p w:rsidR="00C161B1" w:rsidRPr="00D550A3" w:rsidRDefault="00C161B1" w:rsidP="00EA6C2B">
      <w:pPr>
        <w:numPr>
          <w:ilvl w:val="0"/>
          <w:numId w:val="39"/>
        </w:numPr>
        <w:tabs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Rozdzielnia E5</w:t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  <w:t>kotłownia, poz. +12.00 m</w:t>
      </w:r>
    </w:p>
    <w:p w:rsidR="00C161B1" w:rsidRPr="00D550A3" w:rsidRDefault="00C161B1" w:rsidP="00EA6C2B">
      <w:pPr>
        <w:numPr>
          <w:ilvl w:val="0"/>
          <w:numId w:val="39"/>
        </w:numPr>
        <w:tabs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Rozdzielnia F5</w:t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  <w:t>kotłownia, poz. +12.00 m</w:t>
      </w:r>
    </w:p>
    <w:p w:rsidR="00C161B1" w:rsidRPr="00D550A3" w:rsidRDefault="00C161B1" w:rsidP="00EA6C2B">
      <w:pPr>
        <w:numPr>
          <w:ilvl w:val="0"/>
          <w:numId w:val="39"/>
        </w:numPr>
        <w:tabs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Rozdzielnia H5</w:t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  <w:t>budynek urz. elektrycznych, poz. - 3.90m</w:t>
      </w:r>
    </w:p>
    <w:p w:rsidR="00C161B1" w:rsidRPr="00D550A3" w:rsidRDefault="00C161B1" w:rsidP="00EA6C2B">
      <w:pPr>
        <w:numPr>
          <w:ilvl w:val="0"/>
          <w:numId w:val="39"/>
        </w:numPr>
        <w:tabs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Rozdzielnia N5</w:t>
      </w:r>
      <w:r w:rsidRPr="00D550A3">
        <w:rPr>
          <w:rFonts w:ascii="Franklin Gothic Book" w:hAnsi="Franklin Gothic Book" w:cs="Arial"/>
          <w:szCs w:val="20"/>
        </w:rPr>
        <w:tab/>
      </w:r>
      <w:r w:rsidRPr="00D550A3">
        <w:rPr>
          <w:rFonts w:ascii="Franklin Gothic Book" w:hAnsi="Franklin Gothic Book" w:cs="Arial"/>
          <w:szCs w:val="20"/>
        </w:rPr>
        <w:tab/>
        <w:t xml:space="preserve"> </w:t>
      </w:r>
      <w:r w:rsidRPr="00D550A3">
        <w:rPr>
          <w:rFonts w:ascii="Franklin Gothic Book" w:hAnsi="Franklin Gothic Book" w:cs="Arial"/>
          <w:szCs w:val="20"/>
        </w:rPr>
        <w:tab/>
        <w:t>kotłownia, poz. +12,00 m,</w:t>
      </w:r>
    </w:p>
    <w:p w:rsidR="00C161B1" w:rsidRPr="00D550A3" w:rsidRDefault="00C161B1" w:rsidP="00C161B1">
      <w:pPr>
        <w:spacing w:before="120" w:after="12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 xml:space="preserve">Zostały wyposażone w wyłączniki DS425b w polach zasilania podstawowego i rezerwowego. </w:t>
      </w:r>
      <w:r w:rsidRPr="00D550A3">
        <w:rPr>
          <w:rFonts w:ascii="Franklin Gothic Book" w:hAnsi="Franklin Gothic Book" w:cs="Arial"/>
          <w:szCs w:val="20"/>
        </w:rPr>
        <w:t>Natomiast odbiory z rozdzielni RN w zależności od pola wyposażono w łączniki typu LO, OZK (podrozdzielnie), dedykowane wyłączniki lub styczniki i przekaźniki termiczne (pola silnikowe).</w:t>
      </w:r>
    </w:p>
    <w:p w:rsidR="00C161B1" w:rsidRPr="00D550A3" w:rsidRDefault="00C161B1" w:rsidP="00C161B1">
      <w:pPr>
        <w:pStyle w:val="Tekstpodstawowy3"/>
        <w:tabs>
          <w:tab w:val="num" w:pos="851"/>
        </w:tabs>
        <w:spacing w:before="120"/>
        <w:jc w:val="both"/>
        <w:rPr>
          <w:rFonts w:ascii="Franklin Gothic Book" w:hAnsi="Franklin Gothic Book" w:cs="Arial"/>
          <w:sz w:val="20"/>
          <w:szCs w:val="20"/>
        </w:rPr>
      </w:pPr>
      <w:r w:rsidRPr="00D550A3">
        <w:rPr>
          <w:rFonts w:ascii="Franklin Gothic Book" w:hAnsi="Franklin Gothic Book" w:cs="Arial"/>
          <w:sz w:val="20"/>
          <w:szCs w:val="20"/>
        </w:rPr>
        <w:t>Z rozdzielni zasilane są napędy w zakresie jednego bloku.</w:t>
      </w:r>
    </w:p>
    <w:p w:rsidR="00C161B1" w:rsidRPr="00D550A3" w:rsidRDefault="00C161B1" w:rsidP="00C161B1">
      <w:pPr>
        <w:spacing w:before="120" w:after="120"/>
        <w:ind w:right="-143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  <w:u w:val="single"/>
        </w:rPr>
        <w:t>Rozdzielnie A, B, C, D i H (</w:t>
      </w:r>
      <w:r w:rsidRPr="00D550A3">
        <w:rPr>
          <w:rFonts w:ascii="Franklin Gothic Book" w:hAnsi="Franklin Gothic Book" w:cs="Arial"/>
          <w:szCs w:val="20"/>
        </w:rPr>
        <w:t>rozdzielnice typu RNM-11 i MS-76):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Napędy zasuw</w:t>
      </w:r>
    </w:p>
    <w:p w:rsidR="00C161B1" w:rsidRPr="00D550A3" w:rsidRDefault="00C161B1" w:rsidP="00C161B1">
      <w:pPr>
        <w:tabs>
          <w:tab w:val="num" w:pos="851"/>
        </w:tabs>
        <w:spacing w:before="120" w:after="120"/>
        <w:jc w:val="both"/>
        <w:rPr>
          <w:rFonts w:ascii="Franklin Gothic Book" w:hAnsi="Franklin Gothic Book" w:cs="Arial"/>
          <w:szCs w:val="20"/>
          <w:u w:val="single"/>
        </w:rPr>
      </w:pPr>
      <w:r w:rsidRPr="00D550A3">
        <w:rPr>
          <w:rFonts w:ascii="Franklin Gothic Book" w:hAnsi="Franklin Gothic Book" w:cs="Arial"/>
          <w:szCs w:val="20"/>
          <w:u w:val="single"/>
        </w:rPr>
        <w:t>Rozdzielnia E (</w:t>
      </w:r>
      <w:r w:rsidRPr="00D550A3">
        <w:rPr>
          <w:rFonts w:ascii="Franklin Gothic Book" w:hAnsi="Franklin Gothic Book" w:cs="Arial"/>
          <w:szCs w:val="20"/>
        </w:rPr>
        <w:t>rozdzielnice szafowe typu MS-76):</w:t>
      </w:r>
    </w:p>
    <w:p w:rsidR="00C161B1" w:rsidRPr="00D550A3" w:rsidRDefault="00C161B1" w:rsidP="00EA6C2B">
      <w:pPr>
        <w:numPr>
          <w:ilvl w:val="0"/>
          <w:numId w:val="41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KR – kruszarki,</w:t>
      </w:r>
    </w:p>
    <w:p w:rsidR="00C161B1" w:rsidRPr="00D550A3" w:rsidRDefault="00C161B1" w:rsidP="00EA6C2B">
      <w:pPr>
        <w:numPr>
          <w:ilvl w:val="0"/>
          <w:numId w:val="41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UW - wygarniacze żużla,</w:t>
      </w:r>
    </w:p>
    <w:p w:rsidR="00C161B1" w:rsidRPr="00D550A3" w:rsidRDefault="00C161B1" w:rsidP="00EA6C2B">
      <w:pPr>
        <w:numPr>
          <w:ilvl w:val="0"/>
          <w:numId w:val="41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NZ - pompki oleju smarnego wentylatorów młynowych (nieparzyste),</w:t>
      </w:r>
    </w:p>
    <w:p w:rsidR="00C161B1" w:rsidRPr="00D550A3" w:rsidRDefault="00C161B1" w:rsidP="00EA6C2B">
      <w:pPr>
        <w:numPr>
          <w:ilvl w:val="0"/>
          <w:numId w:val="41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PM - pompki olejowe młynów węglowych (nieparzyste),</w:t>
      </w:r>
    </w:p>
    <w:p w:rsidR="00C161B1" w:rsidRPr="00D550A3" w:rsidRDefault="00C161B1" w:rsidP="00EA6C2B">
      <w:pPr>
        <w:numPr>
          <w:ilvl w:val="0"/>
          <w:numId w:val="41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DM - dmuchawy powietrza uszczelniającego (nieparzyste),</w:t>
      </w:r>
    </w:p>
    <w:p w:rsidR="00C161B1" w:rsidRPr="00D550A3" w:rsidRDefault="00C161B1" w:rsidP="00EA6C2B">
      <w:pPr>
        <w:numPr>
          <w:ilvl w:val="0"/>
          <w:numId w:val="40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WCH1,2 - wentylatory chłodzenia skanerów,</w:t>
      </w:r>
    </w:p>
    <w:p w:rsidR="00C161B1" w:rsidRPr="00D550A3" w:rsidRDefault="00C161B1" w:rsidP="00EA6C2B">
      <w:pPr>
        <w:numPr>
          <w:ilvl w:val="0"/>
          <w:numId w:val="40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 xml:space="preserve">WPP1 – wentylator powietrza przewałowego </w:t>
      </w:r>
      <w:r w:rsidRPr="00D550A3">
        <w:rPr>
          <w:rFonts w:ascii="Franklin Gothic Book" w:hAnsi="Franklin Gothic Book" w:cs="Arial"/>
          <w:szCs w:val="20"/>
        </w:rPr>
        <w:t>(</w:t>
      </w:r>
      <w:r w:rsidRPr="00D550A3">
        <w:rPr>
          <w:rFonts w:ascii="Franklin Gothic Book" w:eastAsia="MS Mincho" w:hAnsi="Franklin Gothic Book" w:cs="Arial"/>
          <w:szCs w:val="20"/>
        </w:rPr>
        <w:t>tylko w rozdzielni E4, E5</w:t>
      </w:r>
      <w:r w:rsidRPr="00D550A3">
        <w:rPr>
          <w:rFonts w:ascii="Franklin Gothic Book" w:hAnsi="Franklin Gothic Book" w:cs="Arial"/>
          <w:szCs w:val="20"/>
        </w:rPr>
        <w:t>),</w:t>
      </w:r>
    </w:p>
    <w:p w:rsidR="00C161B1" w:rsidRPr="00D550A3" w:rsidRDefault="00C161B1" w:rsidP="00EA6C2B">
      <w:pPr>
        <w:numPr>
          <w:ilvl w:val="0"/>
          <w:numId w:val="40"/>
        </w:numPr>
        <w:tabs>
          <w:tab w:val="clear" w:pos="1354"/>
          <w:tab w:val="num" w:pos="851"/>
        </w:tabs>
        <w:ind w:left="851" w:hanging="709"/>
        <w:jc w:val="both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Zasilanie podstawowe i rezerwowe szafy zasilającej instalację armatek wodnych (tylko w rozdzielni E2-E4, E6, E7).</w:t>
      </w:r>
    </w:p>
    <w:p w:rsidR="00C161B1" w:rsidRPr="00D550A3" w:rsidRDefault="00C161B1" w:rsidP="00C161B1">
      <w:pPr>
        <w:tabs>
          <w:tab w:val="num" w:pos="851"/>
        </w:tabs>
        <w:spacing w:before="120" w:after="120"/>
        <w:jc w:val="both"/>
        <w:rPr>
          <w:rFonts w:ascii="Franklin Gothic Book" w:hAnsi="Franklin Gothic Book" w:cs="Arial"/>
          <w:szCs w:val="20"/>
          <w:u w:val="single"/>
        </w:rPr>
      </w:pPr>
      <w:r w:rsidRPr="00D550A3">
        <w:rPr>
          <w:rFonts w:ascii="Franklin Gothic Book" w:hAnsi="Franklin Gothic Book" w:cs="Arial"/>
          <w:szCs w:val="20"/>
          <w:u w:val="single"/>
        </w:rPr>
        <w:t>Rozdzielnia F (</w:t>
      </w:r>
      <w:r w:rsidRPr="00D550A3">
        <w:rPr>
          <w:rFonts w:ascii="Franklin Gothic Book" w:hAnsi="Franklin Gothic Book" w:cs="Arial"/>
          <w:szCs w:val="20"/>
        </w:rPr>
        <w:t>rozdzielnice szafowe typu MS-76):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NZ - pompki oleju smarnego wentylatorów młynowych,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PM - pompki olejowe młynów węglowych (parzyste),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DM - dmuchawy powietrza uszczelniającego (parzyste),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NY - pompki olejowe wentylatorów spalin,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WY - wentylatory chłodzenia łożysk wentylatorów spalin,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WK - wentylator do chłodzenia </w:t>
      </w:r>
      <w:proofErr w:type="spellStart"/>
      <w:r w:rsidRPr="00D550A3">
        <w:rPr>
          <w:rFonts w:ascii="Franklin Gothic Book" w:hAnsi="Franklin Gothic Book" w:cs="Arial"/>
          <w:szCs w:val="20"/>
        </w:rPr>
        <w:t>międzystropia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kotła,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PSH - pompki oleju hydraulicznego podajników węgla,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 xml:space="preserve">WPP2 – wentylator powietrza przewałowego </w:t>
      </w:r>
      <w:r w:rsidRPr="00D550A3">
        <w:rPr>
          <w:rFonts w:ascii="Franklin Gothic Book" w:hAnsi="Franklin Gothic Book" w:cs="Arial"/>
          <w:szCs w:val="20"/>
        </w:rPr>
        <w:t>(</w:t>
      </w:r>
      <w:r w:rsidRPr="00D550A3">
        <w:rPr>
          <w:rFonts w:ascii="Franklin Gothic Book" w:eastAsia="MS Mincho" w:hAnsi="Franklin Gothic Book" w:cs="Arial"/>
          <w:szCs w:val="20"/>
        </w:rPr>
        <w:t>tylko w rozdzielniach F4, F5</w:t>
      </w:r>
      <w:r w:rsidRPr="00D550A3">
        <w:rPr>
          <w:rFonts w:ascii="Franklin Gothic Book" w:hAnsi="Franklin Gothic Book" w:cs="Arial"/>
          <w:szCs w:val="20"/>
        </w:rPr>
        <w:t>).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851" w:hanging="709"/>
        <w:jc w:val="both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 xml:space="preserve">Zasilanie podstawowe i rezerwowe szafy zasilającej instalację </w:t>
      </w:r>
      <w:proofErr w:type="spellStart"/>
      <w:r w:rsidRPr="00D550A3">
        <w:rPr>
          <w:rFonts w:ascii="Franklin Gothic Book" w:eastAsia="MS Mincho" w:hAnsi="Franklin Gothic Book" w:cs="Arial"/>
          <w:szCs w:val="20"/>
        </w:rPr>
        <w:t>zdmuchiwaczy</w:t>
      </w:r>
      <w:proofErr w:type="spellEnd"/>
      <w:r w:rsidRPr="00D550A3">
        <w:rPr>
          <w:rFonts w:ascii="Franklin Gothic Book" w:eastAsia="MS Mincho" w:hAnsi="Franklin Gothic Book" w:cs="Arial"/>
          <w:szCs w:val="20"/>
        </w:rPr>
        <w:t xml:space="preserve"> popiołu (tylko w rozdzielni F1-F4, F6, F7).</w:t>
      </w:r>
    </w:p>
    <w:p w:rsidR="00C161B1" w:rsidRPr="00D550A3" w:rsidRDefault="00C161B1" w:rsidP="00C161B1">
      <w:pPr>
        <w:tabs>
          <w:tab w:val="num" w:pos="851"/>
        </w:tabs>
        <w:spacing w:before="120" w:after="120"/>
        <w:jc w:val="both"/>
        <w:rPr>
          <w:rFonts w:ascii="Franklin Gothic Book" w:hAnsi="Franklin Gothic Book" w:cs="Arial"/>
          <w:szCs w:val="20"/>
          <w:u w:val="single"/>
        </w:rPr>
      </w:pPr>
      <w:r w:rsidRPr="00D550A3">
        <w:rPr>
          <w:rFonts w:ascii="Franklin Gothic Book" w:hAnsi="Franklin Gothic Book" w:cs="Arial"/>
          <w:szCs w:val="20"/>
          <w:u w:val="single"/>
        </w:rPr>
        <w:t>Rozdzielnia N (</w:t>
      </w:r>
      <w:r w:rsidRPr="00D550A3">
        <w:rPr>
          <w:rFonts w:ascii="Franklin Gothic Book" w:hAnsi="Franklin Gothic Book" w:cs="Arial"/>
          <w:szCs w:val="20"/>
        </w:rPr>
        <w:t>rozdzielnice szafowe):</w:t>
      </w:r>
    </w:p>
    <w:p w:rsidR="00C161B1" w:rsidRPr="00D550A3" w:rsidRDefault="00C161B1" w:rsidP="00EA6C2B">
      <w:pPr>
        <w:numPr>
          <w:ilvl w:val="0"/>
          <w:numId w:val="42"/>
        </w:numPr>
        <w:tabs>
          <w:tab w:val="clear" w:pos="1354"/>
          <w:tab w:val="num" w:pos="851"/>
        </w:tabs>
        <w:ind w:left="142" w:firstLine="0"/>
        <w:jc w:val="both"/>
        <w:rPr>
          <w:rFonts w:ascii="Franklin Gothic Book" w:eastAsia="MS Mincho" w:hAnsi="Franklin Gothic Book" w:cs="Arial"/>
          <w:szCs w:val="20"/>
        </w:rPr>
      </w:pPr>
      <w:r w:rsidRPr="00D550A3">
        <w:rPr>
          <w:rFonts w:ascii="Franklin Gothic Book" w:eastAsia="MS Mincho" w:hAnsi="Franklin Gothic Book" w:cs="Arial"/>
          <w:szCs w:val="20"/>
        </w:rPr>
        <w:t>Podajniki węgla (napędy falownikowe typu VLT).</w:t>
      </w:r>
    </w:p>
    <w:p w:rsidR="00C161B1" w:rsidRPr="00D550A3" w:rsidRDefault="00C161B1" w:rsidP="00C161B1">
      <w:pPr>
        <w:spacing w:before="120" w:after="120"/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  <w:u w:val="single"/>
        </w:rPr>
        <w:lastRenderedPageBreak/>
        <w:t xml:space="preserve">Rozdzielnia RNE- </w:t>
      </w:r>
      <w:r w:rsidRPr="00D550A3">
        <w:rPr>
          <w:rFonts w:ascii="Franklin Gothic Book" w:hAnsi="Franklin Gothic Book" w:cs="Arial"/>
          <w:szCs w:val="20"/>
        </w:rPr>
        <w:t>rozdzielnica szafowa elektrofiltrów z automatyką SZR/PPZ (automaty APZ, AZRSJ). Na dachu elektrofiltrów zainstalowane są zespoły prostownicze ZP 1-12 do zasilania elektrod ulotowych wysokim napięciem. Zastosowane są zespoły wysokoczęstotliwościowe typu Power Plus DSP (</w:t>
      </w:r>
      <w:proofErr w:type="spellStart"/>
      <w:r w:rsidRPr="00D550A3">
        <w:rPr>
          <w:rFonts w:ascii="Franklin Gothic Book" w:hAnsi="Franklin Gothic Book" w:cs="Arial"/>
          <w:szCs w:val="20"/>
        </w:rPr>
        <w:t>Balcke-Dürr</w:t>
      </w:r>
      <w:proofErr w:type="spellEnd"/>
      <w:r w:rsidRPr="00D550A3">
        <w:rPr>
          <w:rFonts w:ascii="Franklin Gothic Book" w:hAnsi="Franklin Gothic Book" w:cs="Arial"/>
          <w:szCs w:val="20"/>
        </w:rPr>
        <w:t>) i P1KT(</w:t>
      </w:r>
      <w:proofErr w:type="spellStart"/>
      <w:r w:rsidRPr="00D550A3">
        <w:rPr>
          <w:rFonts w:ascii="Franklin Gothic Book" w:hAnsi="Franklin Gothic Book" w:cs="Arial"/>
          <w:szCs w:val="20"/>
        </w:rPr>
        <w:t>Belos</w:t>
      </w:r>
      <w:proofErr w:type="spellEnd"/>
      <w:r w:rsidRPr="00D550A3">
        <w:rPr>
          <w:rFonts w:ascii="Franklin Gothic Book" w:hAnsi="Franklin Gothic Book" w:cs="Arial"/>
          <w:szCs w:val="20"/>
        </w:rPr>
        <w:t>).</w:t>
      </w:r>
    </w:p>
    <w:p w:rsidR="00C161B1" w:rsidRPr="00D550A3" w:rsidRDefault="00C161B1" w:rsidP="00EA6C2B">
      <w:pPr>
        <w:pStyle w:val="Akapitzlist"/>
        <w:numPr>
          <w:ilvl w:val="0"/>
          <w:numId w:val="49"/>
        </w:numPr>
        <w:spacing w:before="120"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iCs/>
          <w:sz w:val="20"/>
          <w:szCs w:val="20"/>
        </w:rPr>
      </w:pPr>
      <w:r w:rsidRPr="00D550A3">
        <w:rPr>
          <w:rFonts w:ascii="Franklin Gothic Book" w:hAnsi="Franklin Gothic Book" w:cs="Arial"/>
          <w:b/>
          <w:sz w:val="20"/>
          <w:szCs w:val="20"/>
        </w:rPr>
        <w:t>CHARAKTERYSTYKA ROZDZIELNI PRĄDU STAŁEGO i UPS</w:t>
      </w:r>
    </w:p>
    <w:p w:rsidR="00C161B1" w:rsidRPr="00D550A3" w:rsidRDefault="00C161B1" w:rsidP="00C161B1">
      <w:pPr>
        <w:spacing w:before="120" w:after="120"/>
        <w:jc w:val="both"/>
        <w:rPr>
          <w:rFonts w:ascii="Franklin Gothic Book" w:hAnsi="Franklin Gothic Book" w:cs="Arial"/>
          <w:iCs/>
          <w:szCs w:val="20"/>
        </w:rPr>
      </w:pPr>
      <w:r w:rsidRPr="00D550A3">
        <w:rPr>
          <w:rFonts w:ascii="Franklin Gothic Book" w:hAnsi="Franklin Gothic Book" w:cs="Arial"/>
          <w:iCs/>
          <w:szCs w:val="20"/>
        </w:rPr>
        <w:t>Pracują 2 typy prostowników współpracujące z bateriami:</w:t>
      </w:r>
    </w:p>
    <w:p w:rsidR="00C161B1" w:rsidRPr="00D550A3" w:rsidRDefault="00C161B1" w:rsidP="00EA6C2B">
      <w:pPr>
        <w:pStyle w:val="Tekstpodstawowy"/>
        <w:numPr>
          <w:ilvl w:val="0"/>
          <w:numId w:val="43"/>
        </w:numPr>
        <w:rPr>
          <w:rFonts w:ascii="Franklin Gothic Book" w:hAnsi="Franklin Gothic Book" w:cs="Arial"/>
          <w:iCs/>
          <w:sz w:val="20"/>
          <w:szCs w:val="20"/>
        </w:rPr>
      </w:pPr>
      <w:r w:rsidRPr="00D550A3">
        <w:rPr>
          <w:rFonts w:ascii="Franklin Gothic Book" w:hAnsi="Franklin Gothic Book" w:cs="Arial"/>
          <w:iCs/>
          <w:sz w:val="20"/>
          <w:szCs w:val="20"/>
        </w:rPr>
        <w:t xml:space="preserve">PBI-220/200-24/200MS (APS) </w:t>
      </w:r>
    </w:p>
    <w:p w:rsidR="00C161B1" w:rsidRPr="00D550A3" w:rsidRDefault="00C161B1" w:rsidP="00EA6C2B">
      <w:pPr>
        <w:pStyle w:val="Tekstpodstawowy"/>
        <w:numPr>
          <w:ilvl w:val="0"/>
          <w:numId w:val="43"/>
        </w:numPr>
        <w:rPr>
          <w:rFonts w:ascii="Franklin Gothic Book" w:hAnsi="Franklin Gothic Book" w:cs="Arial"/>
          <w:iCs/>
          <w:sz w:val="20"/>
          <w:szCs w:val="20"/>
        </w:rPr>
      </w:pPr>
      <w:r w:rsidRPr="00D550A3">
        <w:rPr>
          <w:rFonts w:ascii="Franklin Gothic Book" w:hAnsi="Franklin Gothic Book" w:cs="Arial"/>
          <w:iCs/>
          <w:sz w:val="20"/>
          <w:szCs w:val="20"/>
        </w:rPr>
        <w:t xml:space="preserve">Zasilacz buforowy serii </w:t>
      </w:r>
      <w:r w:rsidRPr="00D550A3">
        <w:rPr>
          <w:rFonts w:ascii="Franklin Gothic Book" w:hAnsi="Franklin Gothic Book" w:cs="Arial"/>
          <w:sz w:val="20"/>
          <w:szCs w:val="20"/>
        </w:rPr>
        <w:t>ZB</w:t>
      </w:r>
      <w:r w:rsidRPr="00D550A3">
        <w:rPr>
          <w:rFonts w:ascii="Franklin Gothic Book" w:hAnsi="Franklin Gothic Book" w:cs="Arial"/>
          <w:iCs/>
          <w:sz w:val="20"/>
          <w:szCs w:val="20"/>
        </w:rPr>
        <w:t xml:space="preserve"> </w:t>
      </w:r>
      <w:r w:rsidRPr="00D550A3">
        <w:rPr>
          <w:rFonts w:ascii="Franklin Gothic Book" w:hAnsi="Franklin Gothic Book" w:cs="Arial"/>
          <w:sz w:val="20"/>
          <w:szCs w:val="20"/>
        </w:rPr>
        <w:t>(</w:t>
      </w:r>
      <w:proofErr w:type="spellStart"/>
      <w:r w:rsidRPr="00D550A3">
        <w:rPr>
          <w:rFonts w:ascii="Franklin Gothic Book" w:hAnsi="Franklin Gothic Book" w:cs="Arial"/>
          <w:sz w:val="20"/>
          <w:szCs w:val="20"/>
        </w:rPr>
        <w:t>Medcom</w:t>
      </w:r>
      <w:proofErr w:type="spellEnd"/>
      <w:r w:rsidRPr="00D550A3">
        <w:rPr>
          <w:rFonts w:ascii="Franklin Gothic Book" w:hAnsi="Franklin Gothic Book" w:cs="Arial"/>
          <w:sz w:val="20"/>
          <w:szCs w:val="20"/>
        </w:rPr>
        <w:t xml:space="preserve">) </w:t>
      </w:r>
      <w:r w:rsidRPr="00D550A3">
        <w:rPr>
          <w:rFonts w:ascii="Franklin Gothic Book" w:hAnsi="Franklin Gothic Book" w:cs="Arial"/>
          <w:iCs/>
          <w:sz w:val="20"/>
          <w:szCs w:val="20"/>
        </w:rPr>
        <w:t>do baterii 24V.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Z rozdzielni prądu stałego RPS zasilane są poprzez rozruszniki (Energotest) pompy PG3 i PP oleju uszczelniającego i smarnego turbozespołu oraz układy automatyki i oświetlenia awaryjnego.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UPS m.in. typu: FPTM-40Z i FPTM-60Z (</w:t>
      </w:r>
      <w:proofErr w:type="spellStart"/>
      <w:r w:rsidRPr="00D550A3">
        <w:rPr>
          <w:rFonts w:ascii="Franklin Gothic Book" w:hAnsi="Franklin Gothic Book" w:cs="Arial"/>
          <w:szCs w:val="20"/>
        </w:rPr>
        <w:t>Medcom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) zapewniają napięcie gwarantowane 230/400V AC. </w:t>
      </w:r>
    </w:p>
    <w:p w:rsidR="00C161B1" w:rsidRPr="00D550A3" w:rsidRDefault="00C161B1" w:rsidP="00EA6C2B">
      <w:pPr>
        <w:pStyle w:val="Tytu"/>
        <w:numPr>
          <w:ilvl w:val="0"/>
          <w:numId w:val="47"/>
        </w:numPr>
        <w:spacing w:before="120" w:after="120"/>
        <w:ind w:left="357" w:hanging="357"/>
        <w:jc w:val="left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Przykładowy wykaz aparatury w urządzeniach napędów i armatury</w:t>
      </w:r>
    </w:p>
    <w:p w:rsidR="00C161B1" w:rsidRPr="00D550A3" w:rsidRDefault="00C161B1" w:rsidP="00EA6C2B">
      <w:pPr>
        <w:pStyle w:val="Akapitzlist"/>
        <w:numPr>
          <w:ilvl w:val="0"/>
          <w:numId w:val="50"/>
        </w:numPr>
        <w:spacing w:before="120"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D550A3">
        <w:rPr>
          <w:rFonts w:ascii="Franklin Gothic Book" w:hAnsi="Franklin Gothic Book" w:cs="Arial"/>
          <w:sz w:val="20"/>
          <w:szCs w:val="20"/>
        </w:rPr>
        <w:t>N6 (napędy 6kV)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aparatura miejscowa (skrzynka sterowania miejscowego, zaciski listwowe, przyciski sterownicze, lampki, kable)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aparatura w </w:t>
      </w:r>
      <w:proofErr w:type="spellStart"/>
      <w:r w:rsidRPr="00D550A3">
        <w:rPr>
          <w:rFonts w:ascii="Franklin Gothic Book" w:hAnsi="Franklin Gothic Book" w:cs="Arial"/>
          <w:szCs w:val="20"/>
        </w:rPr>
        <w:t>krosowni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(stojak krosowy - szafa </w:t>
      </w:r>
      <w:proofErr w:type="spellStart"/>
      <w:r w:rsidRPr="00D550A3">
        <w:rPr>
          <w:rFonts w:ascii="Franklin Gothic Book" w:hAnsi="Franklin Gothic Book" w:cs="Arial"/>
          <w:szCs w:val="20"/>
        </w:rPr>
        <w:t>xSK</w:t>
      </w:r>
      <w:proofErr w:type="spellEnd"/>
      <w:r w:rsidRPr="00D550A3">
        <w:rPr>
          <w:rFonts w:ascii="Franklin Gothic Book" w:hAnsi="Franklin Gothic Book" w:cs="Arial"/>
          <w:szCs w:val="20"/>
        </w:rPr>
        <w:t>, zaciski listwowe, przekaźniki, kable)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aparatura w rozdzielni (zaciski listwowe, przekaźniki, kable, wyłączniki instalacyjne, przetworniki pomiarowe, wyłączniki krańcowe, przyciski sterownicze, sygnalizatory położenia, styczniki, gniazda i wtyki sterownicze, wyłączniki- VD4, przekładniki, sterowniki zabezpieczeń pola CZAZ)</w:t>
      </w:r>
    </w:p>
    <w:p w:rsidR="00C161B1" w:rsidRPr="00D550A3" w:rsidRDefault="00C161B1" w:rsidP="00EA6C2B">
      <w:pPr>
        <w:pStyle w:val="Akapitzlist"/>
        <w:numPr>
          <w:ilvl w:val="0"/>
          <w:numId w:val="50"/>
        </w:numPr>
        <w:spacing w:before="120"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D550A3">
        <w:rPr>
          <w:rFonts w:ascii="Franklin Gothic Book" w:hAnsi="Franklin Gothic Book" w:cs="Arial"/>
          <w:sz w:val="20"/>
          <w:szCs w:val="20"/>
        </w:rPr>
        <w:t xml:space="preserve">N4 (napędy 0,4kV) 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aparatura miejscowa (skrzynka sterowania miejscowego, zaciski listwowe, przyciski sterownicze, lampki, kable)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aparatura w </w:t>
      </w:r>
      <w:proofErr w:type="spellStart"/>
      <w:r w:rsidRPr="00D550A3">
        <w:rPr>
          <w:rFonts w:ascii="Franklin Gothic Book" w:hAnsi="Franklin Gothic Book" w:cs="Arial"/>
          <w:szCs w:val="20"/>
        </w:rPr>
        <w:t>krosowni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(stojak krosowy - szafa </w:t>
      </w:r>
      <w:proofErr w:type="spellStart"/>
      <w:r w:rsidRPr="00D550A3">
        <w:rPr>
          <w:rFonts w:ascii="Franklin Gothic Book" w:hAnsi="Franklin Gothic Book" w:cs="Arial"/>
          <w:szCs w:val="20"/>
        </w:rPr>
        <w:t>xSK</w:t>
      </w:r>
      <w:proofErr w:type="spellEnd"/>
      <w:r w:rsidRPr="00D550A3">
        <w:rPr>
          <w:rFonts w:ascii="Franklin Gothic Book" w:hAnsi="Franklin Gothic Book" w:cs="Arial"/>
          <w:szCs w:val="20"/>
        </w:rPr>
        <w:t>, zaciski listwowe, przekaźniki, kable)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aparatura w rozdzielni (zaciski listwowe, przekaźniki separujące, styczniki, bezpieczniki, moduły zabezpieczeń dedykowane lub termiki, wyłączniki instalacyjne i krańcowe, lampki sygnalizacyjne, przekładniki, przetworniki, wtyki, kable)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dedykowany sterownik (</w:t>
      </w:r>
      <w:proofErr w:type="spellStart"/>
      <w:r w:rsidRPr="00D550A3">
        <w:rPr>
          <w:rFonts w:ascii="Franklin Gothic Book" w:hAnsi="Franklin Gothic Book" w:cs="Arial"/>
          <w:szCs w:val="20"/>
        </w:rPr>
        <w:t>zdmuchiwacze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pary, armatki wodne, LUVO, POSTEOR, elektrofiltry, itp.)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dedykowany falownik (podajniki węgla, pompa ECO, pompa WG)</w:t>
      </w:r>
    </w:p>
    <w:p w:rsidR="00C161B1" w:rsidRPr="00D550A3" w:rsidRDefault="00C161B1" w:rsidP="00EA6C2B">
      <w:pPr>
        <w:pStyle w:val="Akapitzlist"/>
        <w:numPr>
          <w:ilvl w:val="0"/>
          <w:numId w:val="50"/>
        </w:numPr>
        <w:spacing w:before="120" w:after="120" w:line="240" w:lineRule="auto"/>
        <w:ind w:left="284" w:hanging="284"/>
        <w:rPr>
          <w:rFonts w:ascii="Franklin Gothic Book" w:hAnsi="Franklin Gothic Book" w:cs="Arial"/>
          <w:sz w:val="20"/>
          <w:szCs w:val="20"/>
        </w:rPr>
      </w:pPr>
      <w:r w:rsidRPr="00D550A3">
        <w:rPr>
          <w:rFonts w:ascii="Franklin Gothic Book" w:hAnsi="Franklin Gothic Book" w:cs="Arial"/>
          <w:sz w:val="20"/>
          <w:szCs w:val="20"/>
        </w:rPr>
        <w:t xml:space="preserve">NZ (napędy zasuw) 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siłownik z silnikiem (wyłączniki krańcowe: drogowe, momentowe, blokady korby; gniazdo i wtyka typu PHOENIX; przetwornik położenia kątowego typu TRANSOLWER) 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aparatura miejscowa (skrzynka sterowania miejscowego, zaciski listwowe, przyciski sterownicze, lampki, kable)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aparatura w rozdzielni (zaciski listwowe, przekaźniki separujące, styczniki, wyłączniki instalacyjne, bezpieczniki, moduł zabezpieczeń, lampki sygnalizacyjne, kable)</w:t>
      </w:r>
    </w:p>
    <w:p w:rsidR="00C161B1" w:rsidRPr="00D550A3" w:rsidRDefault="00C161B1" w:rsidP="00EA6C2B">
      <w:pPr>
        <w:numPr>
          <w:ilvl w:val="0"/>
          <w:numId w:val="37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aparatura w </w:t>
      </w:r>
      <w:proofErr w:type="spellStart"/>
      <w:r w:rsidRPr="00D550A3">
        <w:rPr>
          <w:rFonts w:ascii="Franklin Gothic Book" w:hAnsi="Franklin Gothic Book" w:cs="Arial"/>
          <w:szCs w:val="20"/>
        </w:rPr>
        <w:t>krosowni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(stojak krosowy - szafa </w:t>
      </w:r>
      <w:proofErr w:type="spellStart"/>
      <w:r w:rsidRPr="00D550A3">
        <w:rPr>
          <w:rFonts w:ascii="Franklin Gothic Book" w:hAnsi="Franklin Gothic Book" w:cs="Arial"/>
          <w:szCs w:val="20"/>
        </w:rPr>
        <w:t>xSK</w:t>
      </w:r>
      <w:proofErr w:type="spellEnd"/>
      <w:r w:rsidRPr="00D550A3">
        <w:rPr>
          <w:rFonts w:ascii="Franklin Gothic Book" w:hAnsi="Franklin Gothic Book" w:cs="Arial"/>
          <w:szCs w:val="20"/>
        </w:rPr>
        <w:t>, zaciski listwowe, przekaźniki, kable)</w:t>
      </w:r>
    </w:p>
    <w:p w:rsidR="00C161B1" w:rsidRPr="00D550A3" w:rsidRDefault="00C161B1" w:rsidP="00C161B1">
      <w:pPr>
        <w:spacing w:before="120" w:after="120"/>
        <w:ind w:left="703"/>
        <w:rPr>
          <w:rFonts w:ascii="Franklin Gothic Book" w:hAnsi="Franklin Gothic Book" w:cs="Arial"/>
          <w:szCs w:val="20"/>
          <w:lang w:val="en-US"/>
        </w:rPr>
      </w:pPr>
      <w:r w:rsidRPr="00D550A3">
        <w:rPr>
          <w:rFonts w:ascii="Franklin Gothic Book" w:hAnsi="Franklin Gothic Book" w:cs="Arial"/>
          <w:szCs w:val="20"/>
        </w:rPr>
        <w:t xml:space="preserve">Typy napędów armatury odcinającej m.in.: NWA… </w:t>
      </w:r>
      <w:r w:rsidRPr="00D550A3">
        <w:rPr>
          <w:rFonts w:ascii="Franklin Gothic Book" w:hAnsi="Franklin Gothic Book" w:cs="Arial"/>
          <w:szCs w:val="20"/>
          <w:lang w:val="en-US"/>
        </w:rPr>
        <w:t xml:space="preserve">(CHEMAR), </w:t>
      </w:r>
      <w:r w:rsidRPr="00D550A3">
        <w:rPr>
          <w:rFonts w:ascii="Franklin Gothic Book" w:hAnsi="Franklin Gothic Book" w:cs="Arial"/>
          <w:color w:val="000000"/>
          <w:szCs w:val="20"/>
          <w:lang w:val="en-US"/>
        </w:rPr>
        <w:t xml:space="preserve">XMATIC (ZPUA), </w:t>
      </w:r>
      <w:r w:rsidRPr="00D550A3">
        <w:rPr>
          <w:rFonts w:ascii="Franklin Gothic Book" w:hAnsi="Franklin Gothic Book" w:cs="Arial"/>
          <w:szCs w:val="20"/>
          <w:lang w:val="en-US"/>
        </w:rPr>
        <w:t>AUMA, AUMA MATIC, EBRO, ESW (APLISENS), REGADA,</w:t>
      </w:r>
      <w:r w:rsidRPr="00D550A3">
        <w:rPr>
          <w:rFonts w:ascii="Franklin Gothic Book" w:hAnsi="Franklin Gothic Book" w:cs="Arial"/>
          <w:color w:val="000000"/>
          <w:szCs w:val="20"/>
          <w:lang w:val="en-US"/>
        </w:rPr>
        <w:t xml:space="preserve"> AOC-170 (FESTO).</w:t>
      </w:r>
    </w:p>
    <w:p w:rsidR="00C161B1" w:rsidRDefault="00C161B1" w:rsidP="00C161B1">
      <w:p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Dokumentacja techniczna jest do wglądu w siedzibie Zamawiającego.</w:t>
      </w:r>
    </w:p>
    <w:p w:rsidR="00D550A3" w:rsidRPr="00D550A3" w:rsidRDefault="00D550A3" w:rsidP="00C161B1">
      <w:pPr>
        <w:rPr>
          <w:rFonts w:ascii="Franklin Gothic Book" w:hAnsi="Franklin Gothic Book" w:cs="Arial"/>
          <w:szCs w:val="20"/>
        </w:rPr>
      </w:pPr>
    </w:p>
    <w:p w:rsidR="00C161B1" w:rsidRPr="00D550A3" w:rsidRDefault="00C161B1" w:rsidP="00EA6C2B">
      <w:pPr>
        <w:pStyle w:val="Akapitzlist"/>
        <w:numPr>
          <w:ilvl w:val="0"/>
          <w:numId w:val="51"/>
        </w:numPr>
        <w:tabs>
          <w:tab w:val="left" w:pos="426"/>
        </w:tabs>
        <w:spacing w:after="160" w:line="259" w:lineRule="auto"/>
        <w:ind w:left="426" w:hanging="284"/>
        <w:jc w:val="both"/>
        <w:rPr>
          <w:rFonts w:ascii="Franklin Gothic Book" w:hAnsi="Franklin Gothic Book" w:cs="Arial"/>
          <w:b/>
          <w:sz w:val="20"/>
          <w:szCs w:val="20"/>
        </w:rPr>
      </w:pPr>
      <w:r w:rsidRPr="00D550A3">
        <w:rPr>
          <w:rFonts w:ascii="Franklin Gothic Book" w:hAnsi="Franklin Gothic Book" w:cs="Arial"/>
          <w:b/>
          <w:sz w:val="20"/>
          <w:szCs w:val="20"/>
        </w:rPr>
        <w:t xml:space="preserve">ZAKRES PRAC DLA BLOKU NR 5 </w:t>
      </w:r>
    </w:p>
    <w:p w:rsidR="00C161B1" w:rsidRPr="00D550A3" w:rsidRDefault="00C161B1" w:rsidP="00C161B1">
      <w:pPr>
        <w:jc w:val="both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Prace obiektowe zgodne z harmonogramem remontu bl.5, który Wykonawca uzgodni z Zamawiającym.</w:t>
      </w:r>
    </w:p>
    <w:p w:rsidR="00C161B1" w:rsidRPr="00D550A3" w:rsidRDefault="00C161B1" w:rsidP="00C161B1">
      <w:p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Planowany termin remontu bloku nr 5:</w:t>
      </w:r>
    </w:p>
    <w:p w:rsidR="00C161B1" w:rsidRPr="00D550A3" w:rsidRDefault="00C161B1" w:rsidP="00C161B1">
      <w:pPr>
        <w:rPr>
          <w:rFonts w:ascii="Franklin Gothic Book" w:hAnsi="Franklin Gothic Book" w:cs="Arial"/>
          <w:szCs w:val="20"/>
        </w:rPr>
      </w:pPr>
      <w:r w:rsidRPr="00CB0B0B">
        <w:rPr>
          <w:rFonts w:ascii="Franklin Gothic Book" w:hAnsi="Franklin Gothic Book" w:cs="Arial"/>
          <w:szCs w:val="20"/>
        </w:rPr>
        <w:t>17.07.2019 – 28.12.2019</w:t>
      </w:r>
    </w:p>
    <w:p w:rsidR="00C161B1" w:rsidRPr="00D550A3" w:rsidRDefault="00C161B1" w:rsidP="00EA6C2B">
      <w:pPr>
        <w:pStyle w:val="Tytu"/>
        <w:numPr>
          <w:ilvl w:val="0"/>
          <w:numId w:val="48"/>
        </w:numPr>
        <w:spacing w:before="120" w:after="120"/>
        <w:ind w:left="357" w:hanging="357"/>
        <w:jc w:val="left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Zakres prac remontu urządzeń i obwodów wtórnych napędów 0,4 i 6kV bl.5</w:t>
      </w:r>
    </w:p>
    <w:p w:rsidR="00C161B1" w:rsidRPr="00D550A3" w:rsidRDefault="00C161B1" w:rsidP="00EA6C2B">
      <w:pPr>
        <w:pStyle w:val="Tytu"/>
        <w:numPr>
          <w:ilvl w:val="0"/>
          <w:numId w:val="44"/>
        </w:numPr>
        <w:spacing w:before="120"/>
        <w:ind w:left="357" w:hanging="357"/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sz w:val="20"/>
        </w:rPr>
        <w:t>Napędy 6kV</w:t>
      </w:r>
      <w:r w:rsidRPr="00D550A3">
        <w:rPr>
          <w:rFonts w:ascii="Franklin Gothic Book" w:hAnsi="Franklin Gothic Book" w:cs="Arial"/>
          <w:bCs/>
          <w:sz w:val="20"/>
        </w:rPr>
        <w:t xml:space="preserve"> </w:t>
      </w:r>
    </w:p>
    <w:p w:rsidR="00C161B1" w:rsidRPr="00D550A3" w:rsidRDefault="00C161B1" w:rsidP="00C161B1">
      <w:pPr>
        <w:pStyle w:val="Tytu"/>
        <w:ind w:left="360"/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PZ1, PZ2A, PZ2B, PZ3 – pompy wody zasilającej, PK1, PK2, PK3 – pompy kondensatu, PO – pompa oleju regulacyjnego, WS1, WS2 – wentylatory spalin, WP1, WP2 – wentylatory powietrza,</w:t>
      </w:r>
      <w:r w:rsidRPr="00D550A3">
        <w:rPr>
          <w:rFonts w:ascii="Franklin Gothic Book" w:hAnsi="Franklin Gothic Book" w:cs="Arial"/>
          <w:sz w:val="20"/>
        </w:rPr>
        <w:t xml:space="preserve"> </w:t>
      </w:r>
      <w:r w:rsidRPr="00D550A3">
        <w:rPr>
          <w:rFonts w:ascii="Franklin Gothic Book" w:hAnsi="Franklin Gothic Book" w:cs="Arial"/>
          <w:b w:val="0"/>
          <w:sz w:val="20"/>
        </w:rPr>
        <w:t>MW1, MW2, MW3, MW4, MW5, MW6 – młyny węglowe,</w:t>
      </w:r>
      <w:r w:rsidRPr="00D550A3">
        <w:rPr>
          <w:rFonts w:ascii="Franklin Gothic Book" w:hAnsi="Franklin Gothic Book" w:cs="Arial"/>
          <w:sz w:val="20"/>
        </w:rPr>
        <w:t xml:space="preserve"> </w:t>
      </w:r>
      <w:r w:rsidRPr="00D550A3">
        <w:rPr>
          <w:rFonts w:ascii="Franklin Gothic Book" w:hAnsi="Franklin Gothic Book" w:cs="Arial"/>
          <w:b w:val="0"/>
          <w:sz w:val="20"/>
        </w:rPr>
        <w:t>WM1, WM2, WM3, WM4, WM5, WM6 – wentylatory młynowe,</w:t>
      </w:r>
      <w:r w:rsidRPr="00D550A3">
        <w:rPr>
          <w:rFonts w:ascii="Franklin Gothic Book" w:hAnsi="Franklin Gothic Book" w:cs="Arial"/>
          <w:sz w:val="20"/>
        </w:rPr>
        <w:t xml:space="preserve"> </w:t>
      </w:r>
      <w:r w:rsidRPr="00D550A3">
        <w:rPr>
          <w:rFonts w:ascii="Franklin Gothic Book" w:hAnsi="Franklin Gothic Book" w:cs="Arial"/>
          <w:b w:val="0"/>
          <w:sz w:val="20"/>
        </w:rPr>
        <w:t>PCH – pompa wody chłodzącej: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Przegląd, konserwacja (czyszczenie) skrzynek sterowania lokalnego, wymiana uszkodzonej aparatury sterowniczej i sygnalizacyjnej, sprawdzenie połączeń zaciskowych, sprawdzenie stanu izolacji kabli sterowniczych, uzupełnienie opisów.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Wpięcie obwodów wtórnych przekładników gwiazdy silników pomp PZ1-PZ3, uruchomienie zabezpieczeń różnicowych.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Remont obwodów wtórnych w polach zasilających 6kV i </w:t>
      </w:r>
      <w:proofErr w:type="spellStart"/>
      <w:r w:rsidRPr="00D550A3">
        <w:rPr>
          <w:rFonts w:ascii="Franklin Gothic Book" w:hAnsi="Franklin Gothic Book" w:cs="Arial"/>
          <w:sz w:val="20"/>
        </w:rPr>
        <w:t>krosowni</w:t>
      </w:r>
      <w:proofErr w:type="spellEnd"/>
      <w:r w:rsidRPr="00D550A3">
        <w:rPr>
          <w:rFonts w:ascii="Franklin Gothic Book" w:hAnsi="Franklin Gothic Book" w:cs="Arial"/>
          <w:sz w:val="20"/>
        </w:rPr>
        <w:t>: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przegląd</w:t>
      </w:r>
      <w:r w:rsidRPr="00D550A3">
        <w:rPr>
          <w:rFonts w:ascii="Franklin Gothic Book" w:hAnsi="Franklin Gothic Book" w:cs="Arial"/>
          <w:sz w:val="20"/>
        </w:rPr>
        <w:t xml:space="preserve"> aparatury i zacisków w przynależnych polach, listwach krosowych szafach SK systemu,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lastRenderedPageBreak/>
        <w:t>przegląd obwodów wtórnych pól wraz z wyłącznikami i przekładnikami, usunięcie usterek, sprawdzenie stanu izolacji przekładników i ciągłości obwodów prądowych,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pełne sprawdzenie zabezpieczeń elektrycznych pól, sprawdzenie nastaw, dostarczenie protokołów.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Uruchomienie napędów: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Uruchomienie układu sterowania lokalnego, próby funkcjonalne sterowania napędem ze skrzynki sterowania lokalnego,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Uruchomienie układu sterowania zdalnego: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 poprawności działania sygnałów WE/WY w systemie,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 poprawności sygnałów analogowych,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strojenie układów (wykonanie, sprawdzenie nastaw w systemie),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próby funkcjonalne sterowania napędem z systemu OVATION, sprawdzenie grafik i algorytmów systemu,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 blokad i uzależnień,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przekazanie do eksploatacji.</w:t>
      </w:r>
    </w:p>
    <w:p w:rsidR="00C161B1" w:rsidRPr="00D550A3" w:rsidRDefault="00C161B1" w:rsidP="00EA6C2B">
      <w:pPr>
        <w:pStyle w:val="Tytu"/>
        <w:numPr>
          <w:ilvl w:val="0"/>
          <w:numId w:val="45"/>
        </w:numPr>
        <w:spacing w:before="120" w:after="120"/>
        <w:ind w:left="357" w:hanging="357"/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Napędy 0,4kV </w:t>
      </w:r>
    </w:p>
    <w:p w:rsidR="00C161B1" w:rsidRPr="00D550A3" w:rsidRDefault="00C161B1" w:rsidP="00C161B1">
      <w:pPr>
        <w:pStyle w:val="Tytu"/>
        <w:ind w:left="360"/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bCs/>
          <w:iCs/>
          <w:sz w:val="20"/>
        </w:rPr>
        <w:t xml:space="preserve">PX1, PX2, PX3, NX1, NH1, NH2, PR1, PR2, PR3, LZ1, LZ2, LS1A, LS1B, LS2A, LS2B, PG1, PG2, PB1, PD1, PD2, PV1, PV2, PV3, PF1, NL1, NK1, ONS1, GP1, WG1, WG2, PH1, PH2, PH3, </w:t>
      </w:r>
      <w:r w:rsidRPr="00D550A3">
        <w:rPr>
          <w:rFonts w:ascii="Franklin Gothic Book" w:hAnsi="Franklin Gothic Book" w:cs="Arial"/>
          <w:b w:val="0"/>
          <w:sz w:val="20"/>
        </w:rPr>
        <w:t>PM1, PM2, PM3, PM4, PM5, PM6, NZ1, NZ3, NZ5, NZ2, NZ4, NZ6, DM1, DM2, DM3, DM4, KR1, KR2, KR3, UW1, UW2, UW3, WCH1, WCH2, WY1, WY2, WK1, PSH1, PSH2, LM1, LM2, LUVO – sygnalizacja położenia, NSK – niestabilna praca kotła, stacja olejowa WS1-WS2: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Przegląd, konserwacja (czyszczenie) skrzynek sterowania lokalnego, sprawdzenie połączeń zaciskowych, stanu izolacji kabli sterowniczych, wymiana uszkodzonej aparatury sterowniczej i sygnalizacyjnej, aktualizacja opisów.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Remont obwodów wtórnych w polach 0,4kV RNA, RNB, E, F i </w:t>
      </w:r>
      <w:proofErr w:type="spellStart"/>
      <w:r w:rsidRPr="00D550A3">
        <w:rPr>
          <w:rFonts w:ascii="Franklin Gothic Book" w:hAnsi="Franklin Gothic Book" w:cs="Arial"/>
          <w:sz w:val="20"/>
        </w:rPr>
        <w:t>krosowni</w:t>
      </w:r>
      <w:proofErr w:type="spellEnd"/>
      <w:r w:rsidRPr="00D550A3">
        <w:rPr>
          <w:rFonts w:ascii="Franklin Gothic Book" w:hAnsi="Franklin Gothic Book" w:cs="Arial"/>
          <w:sz w:val="20"/>
        </w:rPr>
        <w:t>: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remont obwodów wtórnych napędów silnikowych części ruchomej pola (panele), wymiana zużytej, uszkodzonej aparatury sterowniczej, pomiarowej, kalibracja wyłączników krańcowych,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</w:t>
      </w:r>
      <w:r w:rsidRPr="00D550A3">
        <w:rPr>
          <w:rFonts w:ascii="Franklin Gothic Book" w:hAnsi="Franklin Gothic Book" w:cs="Arial"/>
          <w:sz w:val="20"/>
        </w:rPr>
        <w:t xml:space="preserve"> obwodów okrężnych zasilania napięciem gwarantowanym , sprawdzenie doboru aparatury wyłączającej, sprawdzenie przekaźników napięciowych, próby funkcjonalne układu,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 remont obwodów sterowniczych listew przyłączeniowych w rozdzielni i szafach RK, wymiana zużytej aparatury sterowniczej i sygnalizacyjnej, uzupełnienie aparatury, sprawdzenie połączeń (dokręcenie zacisków), sprawdzenie stanu izolacji kabli sterowniczych,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sprawdzenie nastaw i zabezpieczeń elektrycznych wyłączników typu NS w polach zasilających, sprzęgła w rozdzielni E i F oraz odpływowych zasilających w rozdzielni RNA i RNB (odpływy</w:t>
      </w:r>
      <w:r w:rsidRPr="00D550A3">
        <w:rPr>
          <w:rFonts w:ascii="Franklin Gothic Book" w:hAnsi="Franklin Gothic Book" w:cs="Arial"/>
          <w:bCs/>
          <w:iCs/>
          <w:sz w:val="20"/>
        </w:rPr>
        <w:t xml:space="preserve"> UPSF5, UPSF8, UPS3, ZZ03, TWZB5),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tabs>
          <w:tab w:val="left" w:pos="2268"/>
        </w:tabs>
        <w:ind w:left="1418" w:hanging="698"/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dostawa, wymiana i oprogramowanie przekaźników zabezpieczających MICOM P211 (na napędach dmuchaw DM1-4),</w:t>
      </w:r>
      <w:r w:rsidRPr="00D550A3">
        <w:rPr>
          <w:rFonts w:ascii="Franklin Gothic Book" w:hAnsi="Franklin Gothic Book" w:cs="Arial"/>
          <w:sz w:val="20"/>
        </w:rPr>
        <w:t xml:space="preserve"> dostarczenie protokołów,</w:t>
      </w:r>
      <w:r w:rsidRPr="00D550A3">
        <w:rPr>
          <w:rFonts w:ascii="Franklin Gothic Book" w:hAnsi="Franklin Gothic Book" w:cs="Arial"/>
          <w:color w:val="FF0000"/>
          <w:sz w:val="20"/>
        </w:rPr>
        <w:t xml:space="preserve"> 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przegląd</w:t>
      </w:r>
      <w:r w:rsidRPr="00D550A3">
        <w:rPr>
          <w:rFonts w:ascii="Franklin Gothic Book" w:hAnsi="Franklin Gothic Book" w:cs="Arial"/>
          <w:sz w:val="20"/>
        </w:rPr>
        <w:t xml:space="preserve"> aparatury i zacisków w przynależnych szafach SK systemu, wymiana uszkodzonych przekaźników pośredniczących,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aktualizacja opisów przynależnych obwodów.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Uruchomienie napędów: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 xml:space="preserve">sprawdzenie doboru nastaw i działania zabezpieczeń elektrycznych, 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Uruchomienie układu sterowania lokalnego: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800"/>
        </w:tabs>
        <w:ind w:left="2160" w:hanging="1080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 poprawności działania czujników i wyłączników krańcowych,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próby funkcjonalne sterowania napędem ze skrzynki sterowania lokalnego</w:t>
      </w:r>
      <w:r w:rsidRPr="00D550A3">
        <w:rPr>
          <w:rFonts w:ascii="Franklin Gothic Book" w:hAnsi="Franklin Gothic Book" w:cs="Arial"/>
          <w:sz w:val="20"/>
        </w:rPr>
        <w:t>.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Uruchomienie układu sterowania zdalnego: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 poprawności działania sygnałów WE/WY w systemie,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 poprawności pomiarów analogowych,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strojenie układów (wykonanie i sprawdzenie nastaw w systemie i zewnętrznych układach regulacyjnych),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próby funkcjonalne sterowania napędem z systemu OVATION, sprawdzenie algorytmów i grafik systemu,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 blokad i uzależnień,</w:t>
      </w:r>
    </w:p>
    <w:p w:rsidR="00C161B1" w:rsidRPr="00D550A3" w:rsidRDefault="00C161B1" w:rsidP="00EA6C2B">
      <w:pPr>
        <w:pStyle w:val="Lista2"/>
        <w:numPr>
          <w:ilvl w:val="3"/>
          <w:numId w:val="45"/>
        </w:numPr>
        <w:tabs>
          <w:tab w:val="clear" w:pos="2160"/>
          <w:tab w:val="num" w:pos="1985"/>
        </w:tabs>
        <w:ind w:left="1985" w:hanging="905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przekazanie urządzeń do eksploatacji.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Tytu"/>
        <w:numPr>
          <w:ilvl w:val="0"/>
          <w:numId w:val="45"/>
        </w:numPr>
        <w:spacing w:before="120" w:after="120"/>
        <w:ind w:left="357" w:hanging="357"/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Napędy awaryjne 220DC - </w:t>
      </w:r>
      <w:r w:rsidRPr="00D550A3">
        <w:rPr>
          <w:rFonts w:ascii="Franklin Gothic Book" w:hAnsi="Franklin Gothic Book" w:cs="Arial"/>
          <w:b w:val="0"/>
          <w:sz w:val="20"/>
        </w:rPr>
        <w:t>pomp</w:t>
      </w:r>
      <w:r w:rsidRPr="00D550A3">
        <w:rPr>
          <w:rFonts w:ascii="Franklin Gothic Book" w:hAnsi="Franklin Gothic Book" w:cs="Arial"/>
          <w:sz w:val="20"/>
        </w:rPr>
        <w:t xml:space="preserve"> olejowych </w:t>
      </w:r>
      <w:r w:rsidRPr="00D550A3">
        <w:rPr>
          <w:rFonts w:ascii="Franklin Gothic Book" w:hAnsi="Franklin Gothic Book" w:cs="Arial"/>
          <w:b w:val="0"/>
          <w:sz w:val="20"/>
        </w:rPr>
        <w:t>PP1, PG3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Remont układów sterowniczych oraz połączeń uziemiających, sprawdzenie połączeń i stanu izolacji kabli.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Czyszczenie szaf rozruchowych i skrzynek sterowniczych, aktualizacja opisów przynależnych obwodów.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Przegląd i sprawdzenie modułów rozruchowych RPS. 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Uruchomienie sterowania lokalnego, zdalnego i </w:t>
      </w:r>
      <w:proofErr w:type="spellStart"/>
      <w:r w:rsidRPr="00D550A3">
        <w:rPr>
          <w:rFonts w:ascii="Franklin Gothic Book" w:hAnsi="Franklin Gothic Book" w:cs="Arial"/>
          <w:sz w:val="20"/>
        </w:rPr>
        <w:t>pozasystemowego</w:t>
      </w:r>
      <w:proofErr w:type="spellEnd"/>
      <w:r w:rsidRPr="00D550A3">
        <w:rPr>
          <w:rFonts w:ascii="Franklin Gothic Book" w:hAnsi="Franklin Gothic Book" w:cs="Arial"/>
          <w:sz w:val="20"/>
        </w:rPr>
        <w:t>, sprawdzenie pomiarów i sygnalizacji, próby funkcjonalne i przekazanie do eksploatacji.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spacing w:before="120" w:after="120"/>
        <w:ind w:left="357" w:hanging="357"/>
        <w:jc w:val="both"/>
        <w:rPr>
          <w:rFonts w:ascii="Franklin Gothic Book" w:hAnsi="Franklin Gothic Book" w:cs="Arial"/>
          <w:b/>
          <w:sz w:val="20"/>
        </w:rPr>
      </w:pPr>
      <w:r w:rsidRPr="00D550A3">
        <w:rPr>
          <w:rFonts w:ascii="Franklin Gothic Book" w:hAnsi="Franklin Gothic Book" w:cs="Arial"/>
          <w:b/>
          <w:sz w:val="20"/>
        </w:rPr>
        <w:t>Napędy zasuw i klap</w:t>
      </w:r>
      <w:r w:rsidRPr="00D550A3">
        <w:rPr>
          <w:rFonts w:ascii="Franklin Gothic Book" w:hAnsi="Franklin Gothic Book" w:cs="Arial"/>
          <w:sz w:val="20"/>
        </w:rPr>
        <w:t xml:space="preserve"> </w:t>
      </w:r>
    </w:p>
    <w:p w:rsidR="00C161B1" w:rsidRPr="00D550A3" w:rsidRDefault="00C161B1" w:rsidP="00C161B1">
      <w:pPr>
        <w:pStyle w:val="Lista2"/>
        <w:ind w:left="360" w:firstLine="0"/>
        <w:jc w:val="both"/>
        <w:rPr>
          <w:rFonts w:ascii="Franklin Gothic Book" w:hAnsi="Franklin Gothic Book" w:cs="Arial"/>
          <w:b/>
          <w:sz w:val="20"/>
        </w:rPr>
      </w:pPr>
      <w:r w:rsidRPr="00D550A3">
        <w:rPr>
          <w:rFonts w:ascii="Franklin Gothic Book" w:hAnsi="Franklin Gothic Book" w:cs="Arial"/>
          <w:sz w:val="20"/>
        </w:rPr>
        <w:lastRenderedPageBreak/>
        <w:t xml:space="preserve">203A2, 204A2, 204A3, 204A5, 229A15, 213A6, 213A13, 213A12, 213A15, 216A4, 214A3, 214A4, 214A10, 219A2, 219A4, 219A7, 302A8, 219A6, 220A2, 220A5, 222A2, 222A5, 223A2, 226A5, 240A2, 304A10, 304A11, 304A18, 304A44, 305A1, 305A2, 327A1, 355A2, 301A11, 304A7, 304A8, 304A9, 347A1, 105A3, 209A6, 106A2, 106A3, 110A2, 110A3, 111A2, 111A4, 111A6, 111A8, 108A1, 108A2, 109A1, 321A41, 112A3, 112A4, 387A1, 387A2, 137A1, 301A1, 301A2, 301A8, 301A9, 420A1, 420A2, 240A1, 105A1, 105A3, 105A5, 325A21, 112A1, 308A1, 133A1, 133A2, 133A3, 133A4, 301A5, 305A4, 302A1, 302A2, 305A12, 305A15, 305A151, 306A9, 315A1, 316A1, 320A1, 326A1, 314A7, 105A5, 329A1, 328A1, 314A3, 325A2, 395A101, 395A102, 395A103, 395A104, 395A105, 395A106, 207A2, 208A2, 209A1, 209A2, 210A1, 210A2, 209A3, 229A23, 232A2, 232A3, 232A4, 232A5, 206A2, 252A1, 261A60, 261A61, 304A4, 304A5, 304A6, 355A1, 379A11, 379A12, 379A13, 205A2, 229A1, 229A2, 229A3, 325A1, 356A1, 357A1, 361A1, 361A2, 209A4, 224A3, 229B1, </w:t>
      </w:r>
      <w:r w:rsidRPr="00D550A3">
        <w:rPr>
          <w:rFonts w:ascii="Franklin Gothic Book" w:hAnsi="Franklin Gothic Book" w:cs="Arial"/>
          <w:kern w:val="28"/>
          <w:sz w:val="20"/>
        </w:rPr>
        <w:t xml:space="preserve">241A7, 241A13, 241A19, 241A20, 249A1, </w:t>
      </w:r>
      <w:r w:rsidRPr="00D550A3">
        <w:rPr>
          <w:rFonts w:ascii="Franklin Gothic Book" w:hAnsi="Franklin Gothic Book" w:cs="Arial"/>
          <w:sz w:val="20"/>
        </w:rPr>
        <w:t>348A5, 377A1, 212A51, 134A1, 134A2, 134A3, 134A5, 134A6, 134A7, gaszenia TB, gaszenia TZ: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Remont układu sterowania lokalnego, konserwacja (czyszczenie) skrzynek sterowania lokalnego, wymiana uszkodzonej aparatury sterowniczej i sygnalizacyjnej, sprawdzenie połączeń zaciskowych, sprawdzenie stanu izolacji kabli i silnika. Wymiana uszkodzonych połączeń kablowych i uziemiających skrzynka – napęd - silnik. Uszczelnienie wtyk sterowniczych i dławików.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Remont obwodów wtórnych w polach rozdzielni 0,4kV A5, B5, C5, D5, D5.1, H5, i </w:t>
      </w:r>
      <w:proofErr w:type="spellStart"/>
      <w:r w:rsidRPr="00D550A3">
        <w:rPr>
          <w:rFonts w:ascii="Franklin Gothic Book" w:hAnsi="Franklin Gothic Book" w:cs="Arial"/>
          <w:sz w:val="20"/>
        </w:rPr>
        <w:t>krosowni</w:t>
      </w:r>
      <w:proofErr w:type="spellEnd"/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remont obwodów, czyszczenie, wymiana zużytej aparatury sterowniczej i sygnalizacyjnej, sprawdzenie połączeń (dokręcenie zacisków), sprawdzenie stanu izolacji kabli sterowniczych, 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przegląd aparatury i zacisków w przynależnych szafach SK systemu, wymiana uszkodzonych przekaźników.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Aktualizacja opisów przynależnych układów.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Uruchomienie napędów zasuw: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sprawdzenie doboru nastaw i działania zabezpieczeń elektrycznych,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uruchomienie układu sterowania lokalnego, sprawdzenie działania wyłączników drogowych i blokady korby (ustawienie wyłączników krańcowych, sprawdzenie szczelności dekla osłaniającego krańcówki: ring, śruby - uzupełnienie), sprawdzenie kierunku obrotów silnika, regulacja wyłączników drogowych, regulacja przetworników położenia, próby funkcjonalne sterowania napędem ze skrzynki sterowania lokalnego,</w:t>
      </w:r>
    </w:p>
    <w:p w:rsidR="00C161B1" w:rsidRPr="00D550A3" w:rsidRDefault="00C161B1" w:rsidP="00EA6C2B">
      <w:pPr>
        <w:pStyle w:val="Lista2"/>
        <w:numPr>
          <w:ilvl w:val="2"/>
          <w:numId w:val="45"/>
        </w:numPr>
        <w:ind w:left="1418" w:hanging="698"/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 xml:space="preserve">uruchomienie układu sterowania zdalnego: sprawdzenie poprawności działania sygnałów WE/WY w systemie, sprawdzenie poprawności sygnałów analogowych, strojenie układów sterowania (wykonanie i sprawdzenie nastaw w systemie), próby funkcjonalne sterowania napędem z systemu OVATION, sprawdzenie blokad i uzależnień, </w:t>
      </w:r>
      <w:r w:rsidRPr="00D550A3">
        <w:rPr>
          <w:rFonts w:ascii="Franklin Gothic Book" w:hAnsi="Franklin Gothic Book" w:cs="Arial"/>
          <w:sz w:val="20"/>
        </w:rPr>
        <w:t xml:space="preserve">sprawdzenie grafik i algorytmów sterowania, sprawdzenie pomiarów i sygnalizacji, </w:t>
      </w:r>
      <w:r w:rsidRPr="00D550A3">
        <w:rPr>
          <w:rFonts w:ascii="Franklin Gothic Book" w:hAnsi="Franklin Gothic Book" w:cs="Arial"/>
          <w:bCs/>
          <w:sz w:val="20"/>
        </w:rPr>
        <w:t>przekazanie do eksploatacji.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spacing w:after="120"/>
        <w:ind w:left="788" w:hanging="431"/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spacing w:before="120" w:after="120"/>
        <w:ind w:left="357" w:hanging="357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/>
          <w:sz w:val="20"/>
        </w:rPr>
        <w:t>Napęd obracarki wału turbiny: QR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Przegląd skrzynki sterowniczej QR i przelotowej, sprawdzenie aparatury sterowniczej i sygnalizacyjnej (przekaźniki czasowe, lampki), uzupełnienie połączeń uziemiających skrzynka – kabel.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Remont obwodów wtórnych w polach zasilających, </w:t>
      </w:r>
      <w:proofErr w:type="spellStart"/>
      <w:r w:rsidRPr="00D550A3">
        <w:rPr>
          <w:rFonts w:ascii="Franklin Gothic Book" w:hAnsi="Franklin Gothic Book" w:cs="Arial"/>
          <w:sz w:val="20"/>
        </w:rPr>
        <w:t>krosowni</w:t>
      </w:r>
      <w:proofErr w:type="spellEnd"/>
      <w:r w:rsidRPr="00D550A3">
        <w:rPr>
          <w:rFonts w:ascii="Franklin Gothic Book" w:hAnsi="Franklin Gothic Book" w:cs="Arial"/>
          <w:sz w:val="20"/>
        </w:rPr>
        <w:t xml:space="preserve"> i szafie systemowej.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Aktualizacja opisów przynależnych układów.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Sprawdzenie sterowania lokalnego i zdalnego, sprawdzenie pomiarów i sygnalizacji, przekazanie do eksploatacji.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spacing w:line="276" w:lineRule="auto"/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  <w:r w:rsidRPr="00D550A3">
        <w:rPr>
          <w:rFonts w:ascii="Franklin Gothic Book" w:hAnsi="Franklin Gothic Book" w:cs="Arial"/>
          <w:bCs/>
          <w:sz w:val="20"/>
        </w:rPr>
        <w:tab/>
      </w:r>
    </w:p>
    <w:p w:rsidR="00C161B1" w:rsidRPr="00D550A3" w:rsidRDefault="00C161B1" w:rsidP="00EA6C2B">
      <w:pPr>
        <w:pStyle w:val="Tytu"/>
        <w:numPr>
          <w:ilvl w:val="0"/>
          <w:numId w:val="45"/>
        </w:numPr>
        <w:spacing w:before="120" w:after="120"/>
        <w:ind w:left="357" w:hanging="357"/>
        <w:jc w:val="left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Pompy olejowe sterowania serwomotorem zaworów regulacyjnych </w:t>
      </w:r>
      <w:r w:rsidRPr="00D550A3">
        <w:rPr>
          <w:rFonts w:ascii="Franklin Gothic Book" w:hAnsi="Franklin Gothic Book" w:cs="Arial"/>
          <w:bCs/>
          <w:sz w:val="20"/>
        </w:rPr>
        <w:t xml:space="preserve">HPU1, 2 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Remont skrzynki sterowniczej i zasilającej, wymiana uszkodzonej aparatury sterowniczej i sygnalizacyjnej, sprawdzenie stanu izolacji kabli oraz połączeń uziemiających. Sprawdzenie obwodów połączeń z systemem.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Uruchomienie sterowania lokalnego i zdalnego, sprawdzenie sterowania, sprawdzenie automatyki SZR (rezerwacji zasilania), pomiarów i sygnalizacji, przekazanie do eksploatacji.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Aktualizacja opisów przynależnych układów.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spacing w:line="276" w:lineRule="auto"/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Tytu"/>
        <w:numPr>
          <w:ilvl w:val="0"/>
          <w:numId w:val="45"/>
        </w:numPr>
        <w:spacing w:before="120" w:after="120"/>
        <w:ind w:left="357" w:hanging="357"/>
        <w:jc w:val="left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Instalacja Oleju Uszczelniającego Generator – RSO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left" w:pos="1596"/>
        </w:tabs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 xml:space="preserve">Remont obwodów zasilania (pomp próżniowych), sterowania i sygnalizacji Instalacji Oleju Uszczelniającego Generator, </w:t>
      </w:r>
      <w:r w:rsidRPr="00D550A3">
        <w:rPr>
          <w:rFonts w:ascii="Franklin Gothic Book" w:hAnsi="Franklin Gothic Book" w:cs="Arial"/>
          <w:sz w:val="20"/>
        </w:rPr>
        <w:t>wymiana uszkodzonej i zużytej aparatury zasilającej sterowniczej, pomiarowej i sygnalizacyjnej, sprawdzenie połączeń kablowych i uziemiających skrzynka- kabel- instalacja. Czyszczenie, regulacja zamków.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left" w:pos="1596"/>
        </w:tabs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Uruchomienie lokalnej instalacji RSO i połączeń z systemem, przekazanie do eksploatacji. 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Aktualizacja opisów przynależnych układów.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spacing w:before="120" w:after="120"/>
        <w:ind w:left="357" w:hanging="357"/>
        <w:jc w:val="both"/>
        <w:rPr>
          <w:rFonts w:ascii="Franklin Gothic Book" w:hAnsi="Franklin Gothic Book" w:cs="Arial"/>
          <w:b/>
          <w:bCs/>
          <w:sz w:val="20"/>
        </w:rPr>
      </w:pPr>
      <w:r w:rsidRPr="00D550A3">
        <w:rPr>
          <w:rFonts w:ascii="Franklin Gothic Book" w:hAnsi="Franklin Gothic Book" w:cs="Arial"/>
          <w:b/>
          <w:bCs/>
          <w:sz w:val="20"/>
        </w:rPr>
        <w:t xml:space="preserve">Instalacja Osuszacza Wodoru 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lastRenderedPageBreak/>
        <w:t>Remont obwodów sterowania i sygnalizacji Instalacji Osuszacza Wodoru</w:t>
      </w:r>
      <w:r w:rsidRPr="00D550A3">
        <w:rPr>
          <w:rFonts w:ascii="Franklin Gothic Book" w:hAnsi="Franklin Gothic Book" w:cs="Arial"/>
          <w:sz w:val="20"/>
        </w:rPr>
        <w:t>, sprawdzenie grzałek (ewentualna wymiana), sprawdzenie kabli i połączeń uziemiających skrzynka- napęd- system</w:t>
      </w:r>
      <w:r w:rsidRPr="00D550A3">
        <w:rPr>
          <w:rFonts w:ascii="Franklin Gothic Book" w:hAnsi="Franklin Gothic Book" w:cs="Arial"/>
          <w:bCs/>
          <w:sz w:val="20"/>
        </w:rPr>
        <w:t>, sprawdzenie barier Ex (protokoły) i doboru zabezpieczeń, uzupełnienie opisów.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 xml:space="preserve">Próby funkcjonalne sterowania osuszacza i wizualizacji w systemie, wykonanie pomiarów ochrony przeciwporażeniowej. 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spacing w:before="120" w:after="120"/>
        <w:ind w:left="357" w:hanging="357"/>
        <w:jc w:val="both"/>
        <w:rPr>
          <w:rFonts w:ascii="Franklin Gothic Book" w:hAnsi="Franklin Gothic Book" w:cs="Arial"/>
          <w:b/>
          <w:bCs/>
          <w:sz w:val="20"/>
        </w:rPr>
      </w:pPr>
      <w:r w:rsidRPr="00D550A3">
        <w:rPr>
          <w:rFonts w:ascii="Franklin Gothic Book" w:hAnsi="Franklin Gothic Book" w:cs="Arial"/>
          <w:b/>
          <w:sz w:val="20"/>
        </w:rPr>
        <w:t xml:space="preserve">Filtr Wody Chłodzącej </w:t>
      </w:r>
      <w:proofErr w:type="spellStart"/>
      <w:r w:rsidRPr="00D550A3">
        <w:rPr>
          <w:rFonts w:ascii="Franklin Gothic Book" w:hAnsi="Franklin Gothic Book" w:cs="Arial"/>
          <w:b/>
          <w:sz w:val="20"/>
        </w:rPr>
        <w:t>Taprogge</w:t>
      </w:r>
      <w:proofErr w:type="spellEnd"/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left" w:pos="1596"/>
        </w:tabs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 xml:space="preserve">Remont kapitalny obwodów zasilania, sterowania i sygnalizacji instalacji płukania filtra wody chłodzącej, </w:t>
      </w:r>
      <w:r w:rsidRPr="00D550A3">
        <w:rPr>
          <w:rFonts w:ascii="Franklin Gothic Book" w:hAnsi="Franklin Gothic Book" w:cs="Arial"/>
          <w:sz w:val="20"/>
        </w:rPr>
        <w:t>wymiana uszkodzonej i zużytej aparatury zasilającej, sterowniczej, pomiarowej i sygnalizacyjnej, sprawdzenie połączeń kablowych i uziemiających skrzynka- kabel- instalacja. Czyszczenie, regulacja zamków.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left" w:pos="1596"/>
        </w:tabs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Uruchomienie lokalnej </w:t>
      </w:r>
      <w:r w:rsidRPr="00D550A3">
        <w:rPr>
          <w:rFonts w:ascii="Franklin Gothic Book" w:hAnsi="Franklin Gothic Book" w:cs="Arial"/>
          <w:bCs/>
          <w:sz w:val="20"/>
        </w:rPr>
        <w:t>instalacji filtra wody chłodzącej</w:t>
      </w:r>
      <w:r w:rsidRPr="00D550A3">
        <w:rPr>
          <w:rFonts w:ascii="Franklin Gothic Book" w:hAnsi="Franklin Gothic Book" w:cs="Arial"/>
          <w:sz w:val="20"/>
        </w:rPr>
        <w:t xml:space="preserve"> i połączeń z systemem, przekazanie do eksploatacji.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Aktualizacja opisów przynależnych układów.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spacing w:before="120" w:after="120"/>
        <w:ind w:left="357" w:hanging="357"/>
        <w:jc w:val="both"/>
        <w:rPr>
          <w:rFonts w:ascii="Franklin Gothic Book" w:hAnsi="Franklin Gothic Book" w:cs="Arial"/>
          <w:b/>
          <w:bCs/>
          <w:sz w:val="20"/>
        </w:rPr>
      </w:pPr>
      <w:r w:rsidRPr="00D550A3">
        <w:rPr>
          <w:rFonts w:ascii="Franklin Gothic Book" w:hAnsi="Franklin Gothic Book" w:cs="Arial"/>
          <w:b/>
          <w:sz w:val="20"/>
        </w:rPr>
        <w:t>Filtr Oleju HYDAC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clear" w:pos="792"/>
          <w:tab w:val="num" w:pos="900"/>
          <w:tab w:val="left" w:pos="1800"/>
        </w:tabs>
        <w:ind w:left="900" w:hanging="540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Remont</w:t>
      </w:r>
      <w:r w:rsidRPr="00D550A3">
        <w:rPr>
          <w:rFonts w:ascii="Franklin Gothic Book" w:hAnsi="Franklin Gothic Book" w:cs="Arial"/>
          <w:bCs/>
          <w:sz w:val="20"/>
        </w:rPr>
        <w:t xml:space="preserve"> obwodów sterowania i sygnalizacji Instalacji Filtra Oleju HYDAC</w:t>
      </w:r>
      <w:r w:rsidRPr="00D550A3">
        <w:rPr>
          <w:rFonts w:ascii="Franklin Gothic Book" w:hAnsi="Franklin Gothic Book" w:cs="Arial"/>
          <w:sz w:val="20"/>
        </w:rPr>
        <w:t>, sprawdzenie połączeń zaciskowych.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left" w:pos="900"/>
        </w:tabs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Sprawdzenie i próby funkcjonalne, sprawdzenie sygnalizacji systemowej.</w:t>
      </w:r>
      <w:r w:rsidRPr="00D550A3">
        <w:rPr>
          <w:rFonts w:ascii="Franklin Gothic Book" w:hAnsi="Franklin Gothic Book" w:cs="Arial"/>
          <w:bCs/>
          <w:sz w:val="20"/>
        </w:rPr>
        <w:t xml:space="preserve"> 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left" w:pos="900"/>
        </w:tabs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Aktualizacja opisów przynależnych układów.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tabs>
          <w:tab w:val="left" w:pos="900"/>
        </w:tabs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spacing w:before="120" w:after="120"/>
        <w:ind w:left="357" w:hanging="357"/>
        <w:jc w:val="both"/>
        <w:rPr>
          <w:rFonts w:ascii="Franklin Gothic Book" w:hAnsi="Franklin Gothic Book" w:cs="Arial"/>
          <w:b/>
          <w:bCs/>
          <w:sz w:val="20"/>
        </w:rPr>
      </w:pPr>
      <w:r w:rsidRPr="00D550A3">
        <w:rPr>
          <w:rFonts w:ascii="Franklin Gothic Book" w:hAnsi="Franklin Gothic Book" w:cs="Arial"/>
          <w:b/>
          <w:sz w:val="20"/>
        </w:rPr>
        <w:t>Instalacja do czyszczenia KO1,2 (kulki gąbczaste) dotyczy instalacji: PJ1, PJ2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clear" w:pos="792"/>
          <w:tab w:val="num" w:pos="900"/>
        </w:tabs>
        <w:ind w:left="900" w:hanging="54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 xml:space="preserve">Remont kapitalny obwodów zasilania, sterowania i sygnalizacji instalacji płukania skraplacza, </w:t>
      </w:r>
      <w:r w:rsidRPr="00D550A3">
        <w:rPr>
          <w:rFonts w:ascii="Franklin Gothic Book" w:hAnsi="Franklin Gothic Book" w:cs="Arial"/>
          <w:sz w:val="20"/>
        </w:rPr>
        <w:t>wymiana uszkodzonej i zużytej aparatury zasilającej, sterowniczej, pomiarowej i sygnalizacyjnej, sprawdzenie izolacji połączeń kablowych i uziemiających skrzynka- kabel- instalacja. Czyszczenie, regulacja zamków.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left" w:pos="900"/>
        </w:tabs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Sprawdzenie i próby funkcjonalne układu.</w:t>
      </w:r>
      <w:r w:rsidRPr="00D550A3">
        <w:rPr>
          <w:rFonts w:ascii="Franklin Gothic Book" w:hAnsi="Franklin Gothic Book" w:cs="Arial"/>
          <w:bCs/>
          <w:sz w:val="20"/>
        </w:rPr>
        <w:t xml:space="preserve"> 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left" w:pos="900"/>
        </w:tabs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>Aktualizacja opisów przynależnych układów.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tabs>
          <w:tab w:val="left" w:pos="900"/>
        </w:tabs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tabs>
          <w:tab w:val="num" w:pos="1440"/>
        </w:tabs>
        <w:spacing w:before="120" w:after="120"/>
        <w:ind w:left="357" w:hanging="357"/>
        <w:jc w:val="both"/>
        <w:rPr>
          <w:rFonts w:ascii="Franklin Gothic Book" w:hAnsi="Franklin Gothic Book" w:cs="Arial"/>
          <w:b/>
          <w:bCs/>
          <w:sz w:val="20"/>
        </w:rPr>
      </w:pPr>
      <w:r w:rsidRPr="00D550A3">
        <w:rPr>
          <w:rFonts w:ascii="Franklin Gothic Book" w:hAnsi="Franklin Gothic Book" w:cs="Arial"/>
          <w:b/>
          <w:bCs/>
          <w:sz w:val="20"/>
        </w:rPr>
        <w:t>Podajniki węgla N1-N6 (napędy falownikowe)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clear" w:pos="792"/>
          <w:tab w:val="num" w:pos="851"/>
          <w:tab w:val="left" w:pos="900"/>
        </w:tabs>
        <w:ind w:left="851" w:hanging="491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Remont układu sterowania lokalnego, konserwacja (czyszczenie) skrzynek sterowania lokalnego, wymiana uszkodzonej aparatury sterowniczej i sygnalizacyjnej, sprawdzenie połączeń zaciskowych, sprawdzenie stanu izolacji kabli, uzupełnienie opisów.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clear" w:pos="792"/>
          <w:tab w:val="num" w:pos="851"/>
          <w:tab w:val="num" w:pos="900"/>
        </w:tabs>
        <w:ind w:left="851" w:hanging="491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Remont obwodów (w rozdzielni N) sterowniczych, czyszczenie, wymiana zużytej aparatury sterowniczej i sygnalizacyjnej, sprawdzenie połączeń (dokręcenie zacisków), sprawdzenie stanu izolacji kabli sterowniczych, wymiana filtrów pyłowych, uzupełnienie opisów, szafach falownikowych i falownikach.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clear" w:pos="792"/>
          <w:tab w:val="num" w:pos="851"/>
          <w:tab w:val="num" w:pos="900"/>
        </w:tabs>
        <w:ind w:left="851" w:hanging="491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Remont i sprawdzenie układu chłodzenia w falownikach i szafach, dostawa i wymiana wentylatorów w szafach falowników, ewentualna wymiana w falownikach.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num" w:pos="900"/>
        </w:tabs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Sprawdzenie, dostrojenie falowników i obwodów pomiarowych.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num" w:pos="900"/>
        </w:tabs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Przegląd</w:t>
      </w:r>
      <w:r w:rsidRPr="00D550A3">
        <w:rPr>
          <w:rFonts w:ascii="Franklin Gothic Book" w:hAnsi="Franklin Gothic Book" w:cs="Arial"/>
          <w:sz w:val="20"/>
        </w:rPr>
        <w:t xml:space="preserve"> aparatury i zacisków w przynależnych szafach SK systemu Ovation.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num" w:pos="720"/>
          <w:tab w:val="left" w:pos="900"/>
        </w:tabs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Uruchomienie miejscowe i zdalne, przekazanie do eksploatacji.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tabs>
          <w:tab w:val="left" w:pos="900"/>
        </w:tabs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tabs>
          <w:tab w:val="num" w:pos="1440"/>
        </w:tabs>
        <w:spacing w:before="120" w:after="120"/>
        <w:ind w:left="357" w:hanging="357"/>
        <w:jc w:val="both"/>
        <w:rPr>
          <w:rFonts w:ascii="Franklin Gothic Book" w:hAnsi="Franklin Gothic Book" w:cs="Arial"/>
          <w:b/>
          <w:bCs/>
          <w:sz w:val="20"/>
        </w:rPr>
      </w:pPr>
      <w:r w:rsidRPr="00D550A3">
        <w:rPr>
          <w:rFonts w:ascii="Franklin Gothic Book" w:hAnsi="Franklin Gothic Book" w:cs="Arial"/>
          <w:b/>
          <w:bCs/>
          <w:sz w:val="20"/>
        </w:rPr>
        <w:t>Instalacja odbioru popiołu z bloku (pompy pneumatyczne, zawory, zasuwy)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clear" w:pos="792"/>
          <w:tab w:val="num" w:pos="851"/>
          <w:tab w:val="left" w:pos="900"/>
        </w:tabs>
        <w:ind w:left="851" w:hanging="491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Remont układu sterowania lokalnego, konserwacja (czyszczenie) skrzynek sterowania lokalnego, wymiana uszkodzonej aparatury sterowniczej i sygnalizacyjnej, sprawdzenie połączeń zaciskowych, sprawdzenie stanu izolacji kabli, uzupełnienie opisów.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clear" w:pos="792"/>
          <w:tab w:val="num" w:pos="851"/>
          <w:tab w:val="left" w:pos="900"/>
        </w:tabs>
        <w:ind w:left="851" w:hanging="491"/>
        <w:jc w:val="both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Wymiana skrzynek i aparatury sterowniczej:</w:t>
      </w:r>
    </w:p>
    <w:p w:rsidR="00C161B1" w:rsidRPr="00D550A3" w:rsidRDefault="00C161B1" w:rsidP="00EA6C2B">
      <w:pPr>
        <w:pStyle w:val="Akapitzlist"/>
        <w:numPr>
          <w:ilvl w:val="2"/>
          <w:numId w:val="45"/>
        </w:numPr>
        <w:spacing w:after="160" w:line="259" w:lineRule="auto"/>
        <w:rPr>
          <w:rFonts w:ascii="Franklin Gothic Book" w:hAnsi="Franklin Gothic Book"/>
          <w:sz w:val="20"/>
          <w:szCs w:val="20"/>
        </w:rPr>
      </w:pPr>
      <w:r w:rsidRPr="00D550A3">
        <w:rPr>
          <w:rFonts w:ascii="Franklin Gothic Book" w:hAnsi="Franklin Gothic Book"/>
          <w:sz w:val="20"/>
          <w:szCs w:val="20"/>
        </w:rPr>
        <w:t xml:space="preserve">A5J11, A5J12, A5J21, A5J22 – zasuwy 2-drogowe (odpopielanie na sucho – na mokro), </w:t>
      </w:r>
    </w:p>
    <w:p w:rsidR="00C161B1" w:rsidRPr="00D550A3" w:rsidRDefault="00C161B1" w:rsidP="00EA6C2B">
      <w:pPr>
        <w:pStyle w:val="Akapitzlist"/>
        <w:numPr>
          <w:ilvl w:val="2"/>
          <w:numId w:val="45"/>
        </w:numPr>
        <w:spacing w:after="160" w:line="259" w:lineRule="auto"/>
        <w:rPr>
          <w:rFonts w:ascii="Franklin Gothic Book" w:hAnsi="Franklin Gothic Book"/>
          <w:sz w:val="20"/>
          <w:szCs w:val="20"/>
        </w:rPr>
      </w:pPr>
      <w:r w:rsidRPr="00D550A3">
        <w:rPr>
          <w:rFonts w:ascii="Franklin Gothic Book" w:hAnsi="Franklin Gothic Book"/>
          <w:sz w:val="20"/>
          <w:szCs w:val="20"/>
        </w:rPr>
        <w:t xml:space="preserve">A5J13, A5J23 – zawory odcinające wodę do aparatów </w:t>
      </w:r>
      <w:proofErr w:type="spellStart"/>
      <w:r w:rsidRPr="00D550A3">
        <w:rPr>
          <w:rFonts w:ascii="Franklin Gothic Book" w:hAnsi="Franklin Gothic Book"/>
          <w:sz w:val="20"/>
          <w:szCs w:val="20"/>
        </w:rPr>
        <w:t>spłucznych</w:t>
      </w:r>
      <w:proofErr w:type="spellEnd"/>
      <w:r w:rsidRPr="00D550A3">
        <w:rPr>
          <w:rFonts w:ascii="Franklin Gothic Book" w:hAnsi="Franklin Gothic Book"/>
          <w:sz w:val="20"/>
          <w:szCs w:val="20"/>
        </w:rPr>
        <w:t>,</w:t>
      </w:r>
    </w:p>
    <w:p w:rsidR="00C161B1" w:rsidRPr="00D550A3" w:rsidRDefault="00C161B1" w:rsidP="00EA6C2B">
      <w:pPr>
        <w:pStyle w:val="Akapitzlist"/>
        <w:numPr>
          <w:ilvl w:val="2"/>
          <w:numId w:val="45"/>
        </w:numPr>
        <w:spacing w:after="160" w:line="259" w:lineRule="auto"/>
        <w:rPr>
          <w:rFonts w:ascii="Franklin Gothic Book" w:hAnsi="Franklin Gothic Book"/>
          <w:sz w:val="20"/>
          <w:szCs w:val="20"/>
        </w:rPr>
      </w:pPr>
      <w:r w:rsidRPr="00D550A3">
        <w:rPr>
          <w:rFonts w:ascii="Franklin Gothic Book" w:hAnsi="Franklin Gothic Book"/>
          <w:sz w:val="20"/>
          <w:szCs w:val="20"/>
        </w:rPr>
        <w:t xml:space="preserve">A5J14, A5J24 – zasuwy odcinające popiół do aparatów </w:t>
      </w:r>
      <w:proofErr w:type="spellStart"/>
      <w:r w:rsidRPr="00D550A3">
        <w:rPr>
          <w:rFonts w:ascii="Franklin Gothic Book" w:hAnsi="Franklin Gothic Book"/>
          <w:sz w:val="20"/>
          <w:szCs w:val="20"/>
        </w:rPr>
        <w:t>spłucznych</w:t>
      </w:r>
      <w:proofErr w:type="spellEnd"/>
      <w:r w:rsidRPr="00D550A3">
        <w:rPr>
          <w:rFonts w:ascii="Franklin Gothic Book" w:hAnsi="Franklin Gothic Book"/>
          <w:sz w:val="20"/>
          <w:szCs w:val="20"/>
        </w:rPr>
        <w:t>.</w:t>
      </w:r>
    </w:p>
    <w:p w:rsidR="00C161B1" w:rsidRPr="00D550A3" w:rsidRDefault="00C161B1" w:rsidP="00EA6C2B">
      <w:pPr>
        <w:pStyle w:val="Lista2"/>
        <w:numPr>
          <w:ilvl w:val="1"/>
          <w:numId w:val="45"/>
        </w:numPr>
        <w:tabs>
          <w:tab w:val="num" w:pos="720"/>
          <w:tab w:val="left" w:pos="900"/>
        </w:tabs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>Uruchomienie miejscowe i zdalne, przekazanie do eksploatacji.</w:t>
      </w:r>
    </w:p>
    <w:p w:rsidR="00C161B1" w:rsidRPr="00D550A3" w:rsidRDefault="00C161B1" w:rsidP="00EA6C2B">
      <w:pPr>
        <w:pStyle w:val="Tytu"/>
        <w:numPr>
          <w:ilvl w:val="1"/>
          <w:numId w:val="45"/>
        </w:numPr>
        <w:tabs>
          <w:tab w:val="left" w:pos="900"/>
        </w:tabs>
        <w:jc w:val="left"/>
        <w:outlineLvl w:val="0"/>
        <w:rPr>
          <w:rFonts w:ascii="Franklin Gothic Book" w:hAnsi="Franklin Gothic Book" w:cs="Arial"/>
          <w:b w:val="0"/>
          <w:sz w:val="20"/>
        </w:rPr>
      </w:pPr>
      <w:r w:rsidRPr="00D550A3">
        <w:rPr>
          <w:rFonts w:ascii="Franklin Gothic Book" w:hAnsi="Franklin Gothic Book" w:cs="Arial"/>
          <w:b w:val="0"/>
          <w:sz w:val="20"/>
        </w:rPr>
        <w:t>Wykonanie pomiarów ochrony przeciwporażeniowej.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tabs>
          <w:tab w:val="num" w:pos="1440"/>
        </w:tabs>
        <w:spacing w:before="120" w:after="120"/>
        <w:ind w:left="357" w:hanging="357"/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sz w:val="20"/>
        </w:rPr>
        <w:t xml:space="preserve">Zabezpieczenie folią przynależnych napędów i układów </w:t>
      </w:r>
      <w:proofErr w:type="spellStart"/>
      <w:r w:rsidRPr="00D550A3">
        <w:rPr>
          <w:rFonts w:ascii="Franklin Gothic Book" w:hAnsi="Franklin Gothic Book" w:cs="Arial"/>
          <w:sz w:val="20"/>
        </w:rPr>
        <w:t>AKPiA</w:t>
      </w:r>
      <w:proofErr w:type="spellEnd"/>
      <w:r w:rsidRPr="00D550A3">
        <w:rPr>
          <w:rFonts w:ascii="Franklin Gothic Book" w:hAnsi="Franklin Gothic Book" w:cs="Arial"/>
          <w:sz w:val="20"/>
        </w:rPr>
        <w:t xml:space="preserve"> przed myciem kotła.</w:t>
      </w:r>
    </w:p>
    <w:p w:rsidR="00C161B1" w:rsidRPr="00D550A3" w:rsidRDefault="00C161B1" w:rsidP="00EA6C2B">
      <w:pPr>
        <w:pStyle w:val="Lista2"/>
        <w:numPr>
          <w:ilvl w:val="0"/>
          <w:numId w:val="45"/>
        </w:numPr>
        <w:tabs>
          <w:tab w:val="num" w:pos="1440"/>
        </w:tabs>
        <w:spacing w:before="120" w:after="120"/>
        <w:ind w:left="357" w:hanging="357"/>
        <w:jc w:val="both"/>
        <w:rPr>
          <w:rFonts w:ascii="Franklin Gothic Book" w:hAnsi="Franklin Gothic Book" w:cs="Arial"/>
          <w:bCs/>
          <w:sz w:val="20"/>
        </w:rPr>
      </w:pPr>
      <w:r w:rsidRPr="00D550A3">
        <w:rPr>
          <w:rFonts w:ascii="Franklin Gothic Book" w:hAnsi="Franklin Gothic Book" w:cs="Arial"/>
          <w:bCs/>
          <w:sz w:val="20"/>
        </w:rPr>
        <w:t xml:space="preserve">Uporządkowanie kabli sterowniczych na drabinkach i korytach kablowych kotła, turbiny i </w:t>
      </w:r>
      <w:proofErr w:type="spellStart"/>
      <w:r w:rsidRPr="00D550A3">
        <w:rPr>
          <w:rFonts w:ascii="Franklin Gothic Book" w:hAnsi="Franklin Gothic Book" w:cs="Arial"/>
          <w:bCs/>
          <w:sz w:val="20"/>
        </w:rPr>
        <w:t>krosowni</w:t>
      </w:r>
      <w:proofErr w:type="spellEnd"/>
      <w:r w:rsidRPr="00D550A3">
        <w:rPr>
          <w:rFonts w:ascii="Franklin Gothic Book" w:hAnsi="Franklin Gothic Book" w:cs="Arial"/>
          <w:bCs/>
          <w:sz w:val="20"/>
        </w:rPr>
        <w:t>.</w:t>
      </w:r>
    </w:p>
    <w:p w:rsidR="00C161B1" w:rsidRPr="00D550A3" w:rsidRDefault="00C161B1" w:rsidP="00EA6C2B">
      <w:pPr>
        <w:numPr>
          <w:ilvl w:val="0"/>
          <w:numId w:val="45"/>
        </w:numPr>
        <w:spacing w:before="120" w:after="120"/>
        <w:ind w:left="357" w:hanging="357"/>
        <w:rPr>
          <w:rFonts w:ascii="Franklin Gothic Book" w:hAnsi="Franklin Gothic Book" w:cs="Arial"/>
          <w:bCs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Naniesienie </w:t>
      </w:r>
      <w:r w:rsidRPr="00D550A3">
        <w:rPr>
          <w:rFonts w:ascii="Franklin Gothic Book" w:hAnsi="Franklin Gothic Book" w:cs="Arial"/>
          <w:color w:val="000000"/>
          <w:szCs w:val="20"/>
        </w:rPr>
        <w:t>wprowadzonych zmian oraz poprawek wynikłych w czasie wykonywanego remontu na istniejącą dokumentację, sprawdzenie i aktualizacja dokumentacji przynależnych układów w formie elektronicznej.</w:t>
      </w:r>
    </w:p>
    <w:p w:rsidR="00C161B1" w:rsidRPr="00D550A3" w:rsidRDefault="00C161B1" w:rsidP="00EA6C2B">
      <w:pPr>
        <w:numPr>
          <w:ilvl w:val="0"/>
          <w:numId w:val="45"/>
        </w:numPr>
        <w:spacing w:before="120" w:after="120"/>
        <w:ind w:left="357" w:hanging="357"/>
        <w:rPr>
          <w:rFonts w:ascii="Franklin Gothic Book" w:hAnsi="Franklin Gothic Book" w:cs="Arial"/>
          <w:bCs/>
          <w:szCs w:val="20"/>
        </w:rPr>
      </w:pPr>
      <w:r w:rsidRPr="00D550A3">
        <w:rPr>
          <w:rFonts w:ascii="Franklin Gothic Book" w:hAnsi="Franklin Gothic Book" w:cs="Arial"/>
          <w:bCs/>
          <w:szCs w:val="20"/>
        </w:rPr>
        <w:t>Aktualizacja instrukcji uwarunkowań pracy napędów bloku.</w:t>
      </w:r>
    </w:p>
    <w:p w:rsidR="00C161B1" w:rsidRPr="00D550A3" w:rsidRDefault="00C161B1" w:rsidP="00EA6C2B">
      <w:pPr>
        <w:numPr>
          <w:ilvl w:val="0"/>
          <w:numId w:val="45"/>
        </w:numPr>
        <w:spacing w:before="120" w:after="120"/>
        <w:ind w:left="357" w:hanging="357"/>
        <w:rPr>
          <w:rFonts w:ascii="Franklin Gothic Book" w:hAnsi="Franklin Gothic Book" w:cs="Arial"/>
          <w:bCs/>
          <w:szCs w:val="20"/>
        </w:rPr>
      </w:pPr>
      <w:r w:rsidRPr="00D550A3">
        <w:rPr>
          <w:rFonts w:ascii="Franklin Gothic Book" w:hAnsi="Franklin Gothic Book" w:cs="Arial"/>
          <w:szCs w:val="20"/>
        </w:rPr>
        <w:t>Aktualizacja bazy KKS w zakresie remontowanych układów.</w:t>
      </w:r>
    </w:p>
    <w:p w:rsidR="00C161B1" w:rsidRPr="00D550A3" w:rsidRDefault="00C161B1" w:rsidP="00EA6C2B">
      <w:pPr>
        <w:numPr>
          <w:ilvl w:val="0"/>
          <w:numId w:val="45"/>
        </w:numPr>
        <w:spacing w:before="120" w:after="120"/>
        <w:ind w:left="357" w:hanging="357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lastRenderedPageBreak/>
        <w:t>Opracowanie protokołu z przeprowadzonego remontu forma papierowa i elektroniczna.</w:t>
      </w:r>
    </w:p>
    <w:p w:rsidR="00C161B1" w:rsidRPr="00D550A3" w:rsidRDefault="00C161B1" w:rsidP="00C161B1">
      <w:pPr>
        <w:spacing w:after="120"/>
        <w:jc w:val="both"/>
        <w:rPr>
          <w:rFonts w:ascii="Franklin Gothic Book" w:hAnsi="Franklin Gothic Book" w:cs="Arial"/>
          <w:szCs w:val="20"/>
          <w:u w:val="single"/>
        </w:rPr>
      </w:pPr>
      <w:r w:rsidRPr="00D550A3">
        <w:rPr>
          <w:rFonts w:ascii="Franklin Gothic Book" w:hAnsi="Franklin Gothic Book" w:cs="Arial"/>
          <w:bCs/>
          <w:szCs w:val="20"/>
          <w:u w:val="single"/>
        </w:rPr>
        <w:t>Warunki wykonania prac:</w:t>
      </w:r>
    </w:p>
    <w:p w:rsidR="00C161B1" w:rsidRPr="00D550A3" w:rsidRDefault="00C161B1" w:rsidP="00C161B1">
      <w:pPr>
        <w:tabs>
          <w:tab w:val="num" w:pos="840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Organizacja prac będzie zgodna z przepisami obowiązującymi u Zamawiającego. </w:t>
      </w:r>
    </w:p>
    <w:p w:rsidR="00C161B1" w:rsidRPr="00D550A3" w:rsidRDefault="00C161B1" w:rsidP="00C161B1">
      <w:p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Przepusty kablowe w zakresie remontowanych urządzeń zostaną uszczelnione, pomieszczenia po wykonanych pracach oczyszczone.</w:t>
      </w:r>
    </w:p>
    <w:p w:rsidR="00C161B1" w:rsidRPr="00D550A3" w:rsidRDefault="00C161B1" w:rsidP="00C161B1">
      <w:pPr>
        <w:rPr>
          <w:rFonts w:ascii="Franklin Gothic Book" w:hAnsi="Franklin Gothic Book" w:cs="Arial"/>
          <w:szCs w:val="20"/>
        </w:rPr>
      </w:pPr>
    </w:p>
    <w:p w:rsidR="00C161B1" w:rsidRPr="00D550A3" w:rsidRDefault="00C161B1" w:rsidP="00EA6C2B">
      <w:pPr>
        <w:pStyle w:val="Tytu"/>
        <w:numPr>
          <w:ilvl w:val="0"/>
          <w:numId w:val="48"/>
        </w:numPr>
        <w:ind w:left="357" w:hanging="357"/>
        <w:jc w:val="left"/>
        <w:outlineLvl w:val="0"/>
        <w:rPr>
          <w:rFonts w:ascii="Franklin Gothic Book" w:hAnsi="Franklin Gothic Book" w:cs="Arial"/>
          <w:sz w:val="20"/>
        </w:rPr>
      </w:pPr>
      <w:r w:rsidRPr="00D550A3">
        <w:rPr>
          <w:rFonts w:ascii="Franklin Gothic Book" w:hAnsi="Franklin Gothic Book" w:cs="Arial"/>
          <w:sz w:val="20"/>
        </w:rPr>
        <w:t>Zakres remontu obwodów wtórnych wyprowadzenia mocy bloku nr 5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 xml:space="preserve">Rozdzielnia 6kV P5A i B </w:t>
      </w:r>
    </w:p>
    <w:p w:rsidR="00C161B1" w:rsidRPr="00D550A3" w:rsidRDefault="00C161B1" w:rsidP="00C161B1">
      <w:pPr>
        <w:ind w:left="360" w:firstLine="348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Prace w zakresie pól i połączeń z obwodami zewnętrznymi:</w:t>
      </w:r>
    </w:p>
    <w:p w:rsidR="00C161B1" w:rsidRPr="00D550A3" w:rsidRDefault="00C161B1" w:rsidP="00C161B1">
      <w:pPr>
        <w:spacing w:before="120" w:after="120"/>
        <w:ind w:left="709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(dotyczy pól energetycznych P5A i B: zasilających, liniowych, transformatorowych, pomiaru napięcia, szyn okrężnych obwodów wtórnych):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remont (czyszczenie, dokręcenie zacisków, aktualizacja opisów) obwodów wtórnych pól energetycznych, wyłączników i układu SZR w/w rozdzielni,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stanu izolacji i ciągłości obwodów wtórnych i przekładników,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pełne sprawdzenie i nastawienie zabezpieczeń elektrycznych pól, z kierunkowością zabezpieczeń ziemnozwarciowych,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funkcjonalne; sterowania, zabezpieczeń, sygnalizacji i pomiarów,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 automatów AZRS (2szt.), próby układu SZR/PPZ,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opracowanie protokołów sprawdzeń.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>Rozdzielnia 0.4kV RN5A i B</w:t>
      </w:r>
    </w:p>
    <w:p w:rsidR="00C161B1" w:rsidRPr="00D550A3" w:rsidRDefault="00C161B1" w:rsidP="00C161B1">
      <w:pPr>
        <w:spacing w:before="120" w:after="120"/>
        <w:ind w:left="357" w:firstLine="346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(dotyczy 4 pól: zasilania podstawowego i rezerwowego oraz szaf RK/SZR):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przegląd, sprawdzenie połączeń zaciskowych, konserwacja obwodów wtórnych, wymiana uszkodzonych elementów, aktualizacja opisów,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stanu izolacji i ciągłości obwodów wtórnych i przekładników,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 obwodów wtórnych wyłączników zasilających DS, wymiana uszkodzonej aparatury,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pełne sprawdzenie zabezpieczeń elektrycznych w polach i w wyłącznikach DS, dostawa i wymiana baterii w wyłącznikach DS,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działania systemu zasilającego obwody sterownicze okrężne rozdzielni,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sprawdzenie funkcjonalne sterowania, zabezpieczeń, sygnalizacji i pomiarów,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 automatów RZR-M (2szt.), sprawdzenie zasilaczy, próby układu SZR/PPZ,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opracowanie protokołów sprawdzeń.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>Rozdzielnia 0.4kV RNE5</w:t>
      </w:r>
      <w:r w:rsidRPr="00D550A3">
        <w:rPr>
          <w:rFonts w:ascii="Franklin Gothic Book" w:hAnsi="Franklin Gothic Book" w:cs="Arial"/>
          <w:b/>
          <w:szCs w:val="20"/>
        </w:rPr>
        <w:tab/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przegląd, sprawdzenie połączeń zaciskowych, konserwacja obwodów wtórnych, wymiana uszkodzonych elementów w polach zasilających i szafie RK/SZR,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sprawdzenie stanu izolacji obwodów wtórnych,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przegląd, sprawdzenie połączeń zaciskowych, konserwacja obwodów wtórnych, obwodów wtórnych wyłączników zasilających, wymiana elementów,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przegląd szaf </w:t>
      </w:r>
      <w:proofErr w:type="spellStart"/>
      <w:r w:rsidRPr="00D550A3">
        <w:rPr>
          <w:rFonts w:ascii="Franklin Gothic Book" w:hAnsi="Franklin Gothic Book" w:cs="Arial"/>
          <w:szCs w:val="20"/>
        </w:rPr>
        <w:t>AKPiA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 elektrofiltrów i </w:t>
      </w:r>
      <w:proofErr w:type="spellStart"/>
      <w:r w:rsidRPr="00D550A3">
        <w:rPr>
          <w:rFonts w:ascii="Franklin Gothic Book" w:hAnsi="Franklin Gothic Book" w:cs="Arial"/>
          <w:szCs w:val="20"/>
        </w:rPr>
        <w:t>strzepywaczy</w:t>
      </w:r>
      <w:proofErr w:type="spellEnd"/>
      <w:r w:rsidRPr="00D550A3">
        <w:rPr>
          <w:rFonts w:ascii="Franklin Gothic Book" w:hAnsi="Franklin Gothic Book" w:cs="Arial"/>
          <w:szCs w:val="20"/>
        </w:rPr>
        <w:t>, zespołów prostowniczych, wymiana uszkodzonych elementów, próby funkcjonalne i napięciowe,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pełne sprawdzenie zabezpieczeń elektrycznych wraz z wyłącznikami,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funkcjonalne sterowania, zabezpieczeń, sygnalizacji, pomiarów w zakresie pola i powiązań z systemem,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720"/>
          <w:tab w:val="left" w:pos="900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próby układu SZR i PPZ,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opracowanie protokołu sprawdzeń układów.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>Rozdzielnia RPS5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przegląd, sprawdzenie połączeń zaciskowych i przetworników, konserwacja obwodów wtórnych, wymiana uszkodzonych elementów, aktualizacja opisów,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sprawdzenie stanu izolacji obwodów wtórnych,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 i sprawdzenie przerzutki baterii dodatkowej,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 i sprawdzenie prostowników 220VDC i 24VDC, sprawdzenie wentylatorów, wymiana filtrów pyłowych.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>Generator, wyłącznik generatorowy HEK-3 i przyłącza, szafy GM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Dobór, dostawa i wymiana 17 szt. wyłączników zwarciowych przekładników napięciowych wyprowadzenia mocy (obecnie pracujące M250M1,6 ze stykami PSM250 – 2r).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przegląd, sprawdzenie połączeń zaciskowych, , konserwacja obwodów wtórnych, wymiana uszkodzonych elementów, aktualizacja opisów, 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900"/>
          <w:tab w:val="left" w:pos="993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lastRenderedPageBreak/>
        <w:t xml:space="preserve">odłączenie i przyłączenie obwodów sterowniczych wzbudnicy, przyłączenie i sprawdzenie obwodów szczotek pomiarowych, 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900"/>
          <w:tab w:val="left" w:pos="993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ciągłości i izolacji obwodów wtórnych po wymianie przekładników prądowych i napięciowych wyprowadzenia mocy,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900"/>
          <w:tab w:val="left" w:pos="993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sprawdzenie funkcjonalne sterowania, zabezpieczeń, i sygnalizacji. 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>Transformatory TB, TZ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przegląd, sprawdzenie połączeń zaciskowych, konserwacja obwodów wtórnych, sprawdzenie czujników i przetworników temperatury, aktualizacja opisów TZ,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odpięcie i wpięcie przekaźników gazowo-przepływowych, wymiana uszkodzonej aparatury TZ,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zabezpieczenie instalacji obwodów wtórnych na okres remontu,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900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funkcjonalne: sterowania, zabezpieczeń, sygnalizacji, pomiarów TB, TZ.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udział w uruchomieniu obwodów wtórnych transformatora TB,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wykonanie badań skuteczności ochrony przeciwporażeniowej urządzeń zasilanych z szaf sterowniczo-zasilających TB, TZ.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>Przedpole bloku, łączniki przedpola i połączenia ze stacją WN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przegląd, sprawdzenie połączeń zaciskowych, konserwacja obwodów wtórnych odłącznika OTB5, wyłącznika WTB5, uziemników UTB5 i UL5-6, przekładników TJU wymiana uszkodzonych elementów,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przystosowanie listew pomiaru energii do plombowania, sprawdzenie stanu izolacji i ciągłości obwodów przekładników prądowych i napięciowych,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sterowań, zabezpieczeń, blokad, pomiarów i sygnalizacji,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próby funkcjonalne sterowania i blokad łączników przedpola.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 xml:space="preserve">Szafy i tablice układu wyprowadzenia mocy: ZEA,B; TRS1-2; TRZ; FQ; NZ; NPP, NSY, synoptyki; </w:t>
      </w:r>
      <w:proofErr w:type="spellStart"/>
      <w:r w:rsidRPr="00D550A3">
        <w:rPr>
          <w:rFonts w:ascii="Franklin Gothic Book" w:hAnsi="Franklin Gothic Book" w:cs="Arial"/>
          <w:b/>
          <w:szCs w:val="20"/>
        </w:rPr>
        <w:t>telezabezpieczeń</w:t>
      </w:r>
      <w:proofErr w:type="spellEnd"/>
      <w:r w:rsidRPr="00D550A3">
        <w:rPr>
          <w:rFonts w:ascii="Franklin Gothic Book" w:hAnsi="Franklin Gothic Book" w:cs="Arial"/>
          <w:b/>
          <w:szCs w:val="20"/>
        </w:rPr>
        <w:t>; koncentratora zabezpieczeń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przegląd, sprawdzenie połączeń zaciskowych, stanu izolacji, konserwacja obwodów wtórnych, wymiana uszkodzonych elementów, aktualizacja schematów i opisów,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sprawdzenie funkcjonalne; rezerwacji zasilania, sterowania, zabezpieczeń, sygnalizacji, pomiarów w/w układów,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obwodów pomiarowych,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dobór, dostawa i wymiana 6 szt. przetworników pomiarowych wielkości elektrycznych wyprowadzenia mocy, oprogramowanie, uruchomienie w systemie Ovation (zamienników do P10 </w:t>
      </w:r>
      <w:proofErr w:type="spellStart"/>
      <w:r w:rsidRPr="00D550A3">
        <w:rPr>
          <w:rFonts w:ascii="Franklin Gothic Book" w:hAnsi="Franklin Gothic Book" w:cs="Arial"/>
          <w:szCs w:val="20"/>
        </w:rPr>
        <w:t>Lumel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, kl.0,2/0,5),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dobór, dostawa i wymiana przetwornika pomiaru mocy generatora (zamiennika do ISTAT-300, kl.0,2), uruchomienie,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remont koncentratora zabezpieczeń elektrycznych ( wymiana komputera w szafce koncentratora, przełożenie i sprawdzenie kart do komunikacji, konfiguracja koncentratora – instalacja systemu operacyjnego, ustawienie portów komunikacyjnych, sprawdzenie działania z urządzeniami, wymiana i formatowanie akumulatorów UPS),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izolacji obwodów zasilanych z TRS1-2, TRZ.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r w:rsidRPr="00D550A3">
        <w:rPr>
          <w:rFonts w:ascii="Franklin Gothic Book" w:hAnsi="Franklin Gothic Book" w:cs="Arial"/>
          <w:b/>
          <w:szCs w:val="20"/>
        </w:rPr>
        <w:t xml:space="preserve">System Ovation i nastawnia 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720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sprawdzenie algorytmów, grafik systemowych, sterowania, blokad i alarmowania części elektrycznej </w:t>
      </w:r>
      <w:proofErr w:type="spellStart"/>
      <w:r w:rsidRPr="00D550A3">
        <w:rPr>
          <w:rFonts w:ascii="Franklin Gothic Book" w:hAnsi="Franklin Gothic Book" w:cs="Arial"/>
          <w:szCs w:val="20"/>
        </w:rPr>
        <w:t>duobloku</w:t>
      </w:r>
      <w:proofErr w:type="spellEnd"/>
      <w:r w:rsidRPr="00D550A3">
        <w:rPr>
          <w:rFonts w:ascii="Franklin Gothic Book" w:hAnsi="Franklin Gothic Book" w:cs="Arial"/>
          <w:szCs w:val="20"/>
        </w:rPr>
        <w:t xml:space="preserve">, sprawdzenie zakresów pomiarowych, 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720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sprawdzenie przycisków awaryjnych.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szCs w:val="20"/>
        </w:rPr>
      </w:pPr>
      <w:proofErr w:type="spellStart"/>
      <w:r w:rsidRPr="00D550A3">
        <w:rPr>
          <w:rFonts w:ascii="Franklin Gothic Book" w:hAnsi="Franklin Gothic Book" w:cs="Arial"/>
          <w:b/>
          <w:szCs w:val="20"/>
        </w:rPr>
        <w:t>Krosownia</w:t>
      </w:r>
      <w:proofErr w:type="spellEnd"/>
      <w:r w:rsidRPr="00D550A3">
        <w:rPr>
          <w:rFonts w:ascii="Franklin Gothic Book" w:hAnsi="Franklin Gothic Book" w:cs="Arial"/>
          <w:b/>
          <w:szCs w:val="20"/>
        </w:rPr>
        <w:t xml:space="preserve"> – stojak CC14, UPS-F5, szafy krosowe SP, ESK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900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przegląd, sprawdzenie połączeń zaciskowych, konserwacja obwodów wtórnych, wymiana uszkodzonych elementów, sprawdzenie stanu izolacji, aktualizacja opisów,</w:t>
      </w:r>
    </w:p>
    <w:p w:rsidR="00C161B1" w:rsidRPr="00D550A3" w:rsidRDefault="00C161B1" w:rsidP="00EA6C2B">
      <w:pPr>
        <w:numPr>
          <w:ilvl w:val="1"/>
          <w:numId w:val="46"/>
        </w:numPr>
        <w:tabs>
          <w:tab w:val="left" w:pos="900"/>
        </w:tabs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przegląd, sprawdzenie połączeń zaciskowych  UPS-F5, ocena stanu technicznego, próby funkcjonalne rezerwacji zasilania UPS, wykonanie badań skuteczności ochrony przeciwporażeniowej, opracowanie protokołu z remontu.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bCs/>
          <w:szCs w:val="20"/>
        </w:rPr>
      </w:pPr>
      <w:r w:rsidRPr="00D550A3">
        <w:rPr>
          <w:rFonts w:ascii="Franklin Gothic Book" w:hAnsi="Franklin Gothic Book" w:cs="Arial"/>
          <w:b/>
          <w:bCs/>
          <w:szCs w:val="20"/>
        </w:rPr>
        <w:t xml:space="preserve">Zabezpieczenia elektryczne bloku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przegląd, sprawdzenie połączeń zaciskowych, aktualizacja opisów,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sprawdzenie obwodów zewnętrznych zabezpieczeń i ich współpracy z innymi układami bloku,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aktualizacja połączeń z zabezpieczeniami cieplnymi bloku,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udział w wykonaniu prób funkcjonalnych układu zabezpieczeń i sterowań elektrycznych bloku,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udział w wykonaniu prób pierwotnych prądowych i napięciowych w czasie uruchomienia bloku,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opracowanie protokołów. 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/>
          <w:bCs/>
          <w:szCs w:val="20"/>
        </w:rPr>
      </w:pPr>
      <w:r w:rsidRPr="00D550A3">
        <w:rPr>
          <w:rFonts w:ascii="Franklin Gothic Book" w:hAnsi="Franklin Gothic Book" w:cs="Arial"/>
          <w:b/>
          <w:bCs/>
          <w:szCs w:val="20"/>
        </w:rPr>
        <w:t xml:space="preserve">Synchronizacja </w:t>
      </w:r>
    </w:p>
    <w:p w:rsidR="00C161B1" w:rsidRPr="00D550A3" w:rsidRDefault="00C161B1" w:rsidP="00EA6C2B">
      <w:pPr>
        <w:numPr>
          <w:ilvl w:val="1"/>
          <w:numId w:val="46"/>
        </w:num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przegląd, sprawdzenie połączeń zaciskowych, stanu przekaźników, aktualizacja opisów,</w:t>
      </w:r>
    </w:p>
    <w:p w:rsidR="00C161B1" w:rsidRPr="00D550A3" w:rsidRDefault="00C161B1" w:rsidP="00EA6C2B">
      <w:pPr>
        <w:pStyle w:val="Akapitzlist"/>
        <w:numPr>
          <w:ilvl w:val="0"/>
          <w:numId w:val="46"/>
        </w:numPr>
        <w:spacing w:before="120" w:after="120" w:line="240" w:lineRule="auto"/>
        <w:ind w:left="714" w:hanging="357"/>
        <w:contextualSpacing w:val="0"/>
        <w:rPr>
          <w:rFonts w:ascii="Franklin Gothic Book" w:hAnsi="Franklin Gothic Book" w:cs="Arial"/>
          <w:sz w:val="20"/>
          <w:szCs w:val="20"/>
        </w:rPr>
      </w:pPr>
      <w:r w:rsidRPr="00D550A3">
        <w:rPr>
          <w:rFonts w:ascii="Franklin Gothic Book" w:hAnsi="Franklin Gothic Book" w:cs="Arial"/>
          <w:sz w:val="20"/>
          <w:szCs w:val="20"/>
        </w:rPr>
        <w:lastRenderedPageBreak/>
        <w:t xml:space="preserve">Sprawdzenie laboratoryjne (ewentualną naprawę) przekaźnika gazowo-przepływowego - 1 szt. i przekaźnika przepływowego - 1 szt., przekaźniki z transformatora TZ5. 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Cs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Naniesienie </w:t>
      </w:r>
      <w:r w:rsidRPr="00D550A3">
        <w:rPr>
          <w:rFonts w:ascii="Franklin Gothic Book" w:hAnsi="Franklin Gothic Book" w:cs="Arial"/>
          <w:color w:val="000000"/>
          <w:szCs w:val="20"/>
        </w:rPr>
        <w:t>wprowadzonych zmian oraz poprawek wynikłych w czasie wykonywanego remontu na istniejącą dokumentację.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Cs/>
          <w:szCs w:val="20"/>
        </w:rPr>
      </w:pPr>
      <w:r w:rsidRPr="00D550A3">
        <w:rPr>
          <w:rFonts w:ascii="Franklin Gothic Book" w:hAnsi="Franklin Gothic Book" w:cs="Arial"/>
          <w:color w:val="000000"/>
          <w:szCs w:val="20"/>
        </w:rPr>
        <w:t>Wykonanie dokumentacji powykonawczej obwodów wtórnych układu wyprowadzenia mocy bl.5.</w:t>
      </w:r>
    </w:p>
    <w:p w:rsidR="00C161B1" w:rsidRPr="00D550A3" w:rsidRDefault="00C161B1" w:rsidP="00EA6C2B">
      <w:pPr>
        <w:numPr>
          <w:ilvl w:val="0"/>
          <w:numId w:val="46"/>
        </w:numPr>
        <w:spacing w:before="120" w:after="120"/>
        <w:ind w:left="714" w:hanging="357"/>
        <w:rPr>
          <w:rFonts w:ascii="Franklin Gothic Book" w:hAnsi="Franklin Gothic Book" w:cs="Arial"/>
          <w:bCs/>
          <w:szCs w:val="20"/>
        </w:rPr>
      </w:pPr>
      <w:r w:rsidRPr="00D550A3">
        <w:rPr>
          <w:rFonts w:ascii="Franklin Gothic Book" w:hAnsi="Franklin Gothic Book" w:cs="Arial"/>
          <w:szCs w:val="20"/>
        </w:rPr>
        <w:t>Aktualizacja bazy KKS w zakresie modernizowanych układów wyprowadzenia mocy.</w:t>
      </w:r>
    </w:p>
    <w:p w:rsidR="00C161B1" w:rsidRPr="00D550A3" w:rsidRDefault="00C161B1" w:rsidP="00EA6C2B">
      <w:pPr>
        <w:pStyle w:val="Akapitzlist"/>
        <w:numPr>
          <w:ilvl w:val="0"/>
          <w:numId w:val="46"/>
        </w:numPr>
        <w:spacing w:before="120" w:after="120" w:line="240" w:lineRule="auto"/>
        <w:ind w:left="714" w:hanging="357"/>
        <w:contextualSpacing w:val="0"/>
        <w:rPr>
          <w:rFonts w:ascii="Franklin Gothic Book" w:hAnsi="Franklin Gothic Book" w:cs="Arial"/>
          <w:sz w:val="20"/>
          <w:szCs w:val="20"/>
        </w:rPr>
      </w:pPr>
      <w:r w:rsidRPr="00D550A3">
        <w:rPr>
          <w:rFonts w:ascii="Franklin Gothic Book" w:hAnsi="Franklin Gothic Book" w:cs="Arial"/>
          <w:sz w:val="20"/>
          <w:szCs w:val="20"/>
        </w:rPr>
        <w:t>Opracowanie protokołu z przeprowadzonego remontu w formie papierowej i elektronicznej.</w:t>
      </w:r>
    </w:p>
    <w:p w:rsidR="00D550A3" w:rsidRDefault="00D550A3" w:rsidP="00C161B1">
      <w:pPr>
        <w:rPr>
          <w:rFonts w:ascii="Arial" w:hAnsi="Arial" w:cs="Arial"/>
          <w:szCs w:val="20"/>
          <w:u w:val="single"/>
        </w:rPr>
      </w:pPr>
    </w:p>
    <w:p w:rsidR="00C161B1" w:rsidRPr="00D550A3" w:rsidRDefault="00C161B1" w:rsidP="00C161B1">
      <w:pPr>
        <w:rPr>
          <w:rFonts w:ascii="Franklin Gothic Book" w:hAnsi="Franklin Gothic Book" w:cs="Arial"/>
          <w:szCs w:val="20"/>
          <w:u w:val="single"/>
        </w:rPr>
      </w:pPr>
      <w:r w:rsidRPr="00D550A3">
        <w:rPr>
          <w:rFonts w:ascii="Franklin Gothic Book" w:hAnsi="Franklin Gothic Book" w:cs="Arial"/>
          <w:szCs w:val="20"/>
          <w:u w:val="single"/>
        </w:rPr>
        <w:t>Warunki wykonania prac:</w:t>
      </w:r>
    </w:p>
    <w:p w:rsidR="00C161B1" w:rsidRPr="00D550A3" w:rsidRDefault="00C161B1" w:rsidP="00C161B1">
      <w:p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 xml:space="preserve">Organizacja prac będzie zgodna z przepisami obowiązującymi u Zamawiającego, </w:t>
      </w:r>
    </w:p>
    <w:p w:rsidR="00C161B1" w:rsidRPr="00D550A3" w:rsidRDefault="00C161B1" w:rsidP="00C161B1">
      <w:pPr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Przepusty kablowe w zakresie remontowanych urządzeń zostaną uszczelnione, pomieszczenia po wykonanych pracach oczyszczone.</w:t>
      </w:r>
    </w:p>
    <w:p w:rsidR="00C666B5" w:rsidRPr="00D550A3" w:rsidRDefault="00C161B1" w:rsidP="00C161B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D550A3">
        <w:rPr>
          <w:rFonts w:ascii="Franklin Gothic Book" w:hAnsi="Franklin Gothic Book" w:cs="Arial"/>
          <w:szCs w:val="20"/>
        </w:rPr>
        <w:t>Kompletna dokumentacja powykonawcza dostarczona w 4 egz. w wersji papierowej i elektronicznej</w:t>
      </w:r>
    </w:p>
    <w:p w:rsidR="00C161B1" w:rsidRPr="00A37110" w:rsidRDefault="00C161B1" w:rsidP="00C161B1">
      <w:pPr>
        <w:spacing w:line="360" w:lineRule="auto"/>
        <w:rPr>
          <w:rFonts w:ascii="Arial" w:hAnsi="Arial" w:cs="Arial"/>
          <w:b/>
          <w:u w:val="single"/>
        </w:rPr>
      </w:pPr>
    </w:p>
    <w:p w:rsidR="00C161B1" w:rsidRDefault="00C161B1" w:rsidP="00C161B1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161B1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161B1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161B1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161B1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161B1" w:rsidRPr="000F5385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CB0B0B"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C161B1" w:rsidRDefault="00C161B1" w:rsidP="00C161B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Pr="000F5385" w:rsidRDefault="00C161B1" w:rsidP="00C161B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161B1" w:rsidRPr="000F5385" w:rsidRDefault="00C161B1" w:rsidP="00C161B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F7485A">
        <w:rPr>
          <w:rFonts w:asciiTheme="minorHAnsi" w:eastAsia="Calibri" w:hAnsiTheme="minorHAnsi" w:cs="Helvetica"/>
          <w:color w:val="333333"/>
          <w:sz w:val="22"/>
          <w:szCs w:val="22"/>
          <w:vertAlign w:val="superscript"/>
          <w:lang w:eastAsia="en-US"/>
        </w:rPr>
        <w:t>1</w:t>
      </w: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) wobec osób fizycznych, od których dane osobowe bezpośrednio lub pośrednio pozyskałem w celu złożenia oferty / udział w niniejszym postępowaniu.*</w:t>
      </w: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161B1" w:rsidRDefault="00C161B1" w:rsidP="00C161B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161B1" w:rsidRPr="00821251" w:rsidRDefault="00C161B1" w:rsidP="00C161B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C161B1" w:rsidRPr="000F5385" w:rsidRDefault="00C161B1" w:rsidP="00C161B1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rPr>
          <w:rFonts w:ascii="Times New Roman" w:hAnsi="Times New Roman"/>
          <w:sz w:val="24"/>
        </w:rPr>
      </w:pPr>
    </w:p>
    <w:p w:rsidR="00C161B1" w:rsidRPr="00B919AE" w:rsidRDefault="00C161B1" w:rsidP="00C161B1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161B1" w:rsidRDefault="00C161B1" w:rsidP="00C161B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161B1" w:rsidRDefault="00C161B1" w:rsidP="00C161B1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161B1" w:rsidRPr="003A3206" w:rsidRDefault="00C161B1" w:rsidP="00C161B1">
      <w:pPr>
        <w:pStyle w:val="Tekstprzypisudolnego"/>
        <w:rPr>
          <w:sz w:val="16"/>
          <w:szCs w:val="16"/>
        </w:rPr>
      </w:pPr>
    </w:p>
    <w:p w:rsidR="00C161B1" w:rsidRDefault="00C161B1" w:rsidP="00C161B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C161B1" w:rsidRPr="00B85959" w:rsidRDefault="00C161B1" w:rsidP="00C161B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161B1" w:rsidRPr="000F5385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CB0B0B">
        <w:rPr>
          <w:rFonts w:asciiTheme="minorHAnsi" w:hAnsiTheme="minorHAnsi" w:cs="Helvetica"/>
          <w:b/>
          <w:color w:val="333333"/>
          <w:sz w:val="21"/>
          <w:szCs w:val="21"/>
        </w:rPr>
        <w:t>Załącznik nr 5 do ogłoszenia</w:t>
      </w:r>
    </w:p>
    <w:p w:rsidR="00C161B1" w:rsidRDefault="00C161B1" w:rsidP="00C161B1">
      <w:pPr>
        <w:spacing w:after="120"/>
        <w:jc w:val="both"/>
        <w:rPr>
          <w:rFonts w:ascii="Arial" w:hAnsi="Arial" w:cs="Arial"/>
          <w:szCs w:val="20"/>
        </w:rPr>
      </w:pPr>
    </w:p>
    <w:p w:rsidR="00C161B1" w:rsidRDefault="00C161B1" w:rsidP="00C161B1">
      <w:pPr>
        <w:spacing w:after="120"/>
        <w:jc w:val="both"/>
        <w:rPr>
          <w:rFonts w:ascii="Arial" w:hAnsi="Arial" w:cs="Arial"/>
          <w:szCs w:val="20"/>
        </w:rPr>
      </w:pPr>
    </w:p>
    <w:p w:rsidR="00C161B1" w:rsidRPr="000F5385" w:rsidRDefault="00C161B1" w:rsidP="00C161B1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161B1" w:rsidRPr="0096229D" w:rsidRDefault="00C161B1" w:rsidP="00C161B1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161B1" w:rsidRPr="00EF6FBC" w:rsidRDefault="00C161B1" w:rsidP="00C161B1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161B1" w:rsidRPr="00EF6FBC" w:rsidRDefault="00C161B1" w:rsidP="00C161B1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161B1" w:rsidRPr="00EF6FBC" w:rsidRDefault="00C161B1" w:rsidP="00EA6C2B">
      <w:pPr>
        <w:pStyle w:val="Akapitzlist"/>
        <w:numPr>
          <w:ilvl w:val="0"/>
          <w:numId w:val="14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161B1" w:rsidRPr="00EF6FBC" w:rsidRDefault="00C161B1" w:rsidP="00C161B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161B1" w:rsidRPr="00EF6FBC" w:rsidRDefault="00C161B1" w:rsidP="00C161B1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161B1" w:rsidRPr="00EF6FBC" w:rsidRDefault="00C161B1" w:rsidP="00EA6C2B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lastRenderedPageBreak/>
        <w:t>dostępu do treści swoich danych - w granicach art. 15 RODO,</w:t>
      </w:r>
    </w:p>
    <w:p w:rsidR="00C161B1" w:rsidRPr="00EF6FBC" w:rsidRDefault="00C161B1" w:rsidP="00EA6C2B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161B1" w:rsidRPr="00EF6FBC" w:rsidRDefault="00C161B1" w:rsidP="00EA6C2B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161B1" w:rsidRPr="00EF6FBC" w:rsidRDefault="00C161B1" w:rsidP="00EA6C2B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161B1" w:rsidRPr="00EF6FBC" w:rsidRDefault="00C161B1" w:rsidP="00EA6C2B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161B1" w:rsidRPr="00EF6FBC" w:rsidRDefault="00C161B1" w:rsidP="00EA6C2B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C161B1" w:rsidRPr="00EF6FBC" w:rsidRDefault="00C161B1" w:rsidP="00C161B1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161B1" w:rsidRPr="0096229D" w:rsidRDefault="00C161B1" w:rsidP="00EA6C2B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C161B1" w:rsidRPr="00EF6FBC" w:rsidRDefault="00C161B1" w:rsidP="00EA6C2B">
      <w:pPr>
        <w:pStyle w:val="Akapitzlist"/>
        <w:numPr>
          <w:ilvl w:val="0"/>
          <w:numId w:val="1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161B1" w:rsidRDefault="00C161B1" w:rsidP="00C161B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161B1" w:rsidRPr="00563F9C" w:rsidRDefault="00C161B1" w:rsidP="00C161B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CB0B0B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6 do ogłoszenia</w:t>
      </w:r>
      <w:bookmarkStart w:id="27" w:name="_GoBack"/>
      <w:bookmarkEnd w:id="27"/>
    </w:p>
    <w:p w:rsidR="00C161B1" w:rsidRDefault="00C161B1" w:rsidP="00C161B1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Pr="00563F9C" w:rsidRDefault="00C161B1" w:rsidP="00C161B1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61B1" w:rsidRDefault="00C161B1" w:rsidP="00C161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161B1" w:rsidRPr="000F5385" w:rsidRDefault="00C161B1" w:rsidP="00C161B1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EE3BB5" w:rsidRPr="00EE3BB5">
        <w:rPr>
          <w:rFonts w:asciiTheme="minorHAnsi" w:eastAsia="Times New Roman" w:hAnsiTheme="minorHAnsi" w:cs="Helvetica"/>
          <w:color w:val="333333"/>
          <w:sz w:val="22"/>
          <w:szCs w:val="22"/>
        </w:rPr>
        <w:t>wykonanie remontu Aparatury Kontrolno-Pomiarowej i Automatyki na bloku energetycznym nr 5 w Enea Połaniec S.A.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</w:t>
      </w:r>
    </w:p>
    <w:p w:rsidR="00C161B1" w:rsidRPr="00563F9C" w:rsidRDefault="00C161B1" w:rsidP="00C161B1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161B1" w:rsidRDefault="00C161B1" w:rsidP="00C161B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161B1" w:rsidRPr="00821251" w:rsidRDefault="00C161B1" w:rsidP="00C161B1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C161B1" w:rsidRPr="00563F9C" w:rsidRDefault="00C161B1" w:rsidP="00C161B1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161B1" w:rsidRDefault="00C161B1" w:rsidP="00C161B1">
      <w:pPr>
        <w:rPr>
          <w:rFonts w:ascii="Times New Roman" w:hAnsi="Times New Roman"/>
          <w:sz w:val="24"/>
        </w:rPr>
      </w:pPr>
    </w:p>
    <w:p w:rsidR="00C161B1" w:rsidRDefault="00C161B1" w:rsidP="00C161B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161B1" w:rsidRDefault="00C161B1" w:rsidP="00C161B1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161B1" w:rsidRDefault="00C161B1" w:rsidP="00C161B1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C161B1" w:rsidSect="0069621C">
      <w:footerReference w:type="default" r:id="rId24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CB" w:rsidRDefault="001058CB" w:rsidP="00C715D2">
      <w:r>
        <w:separator/>
      </w:r>
    </w:p>
  </w:endnote>
  <w:endnote w:type="continuationSeparator" w:id="0">
    <w:p w:rsidR="001058CB" w:rsidRDefault="001058C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21B1" w:rsidRPr="00E43683" w:rsidRDefault="00D121B1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0B0B">
              <w:rPr>
                <w:rFonts w:ascii="Arial" w:hAnsi="Arial" w:cs="Arial"/>
                <w:bCs/>
                <w:noProof/>
                <w:sz w:val="18"/>
                <w:szCs w:val="18"/>
              </w:rPr>
              <w:t>49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0B0B">
              <w:rPr>
                <w:rFonts w:ascii="Arial" w:hAnsi="Arial" w:cs="Arial"/>
                <w:bCs/>
                <w:noProof/>
                <w:sz w:val="18"/>
                <w:szCs w:val="18"/>
              </w:rPr>
              <w:t>50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121B1" w:rsidRDefault="00D12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CB" w:rsidRDefault="001058CB" w:rsidP="00C715D2">
      <w:r>
        <w:separator/>
      </w:r>
    </w:p>
  </w:footnote>
  <w:footnote w:type="continuationSeparator" w:id="0">
    <w:p w:rsidR="001058CB" w:rsidRDefault="001058CB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19B3"/>
    <w:multiLevelType w:val="hybridMultilevel"/>
    <w:tmpl w:val="4D3445CE"/>
    <w:lvl w:ilvl="0" w:tplc="B2366A8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BC7"/>
    <w:multiLevelType w:val="multilevel"/>
    <w:tmpl w:val="AE2432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1800"/>
      </w:pPr>
      <w:rPr>
        <w:rFonts w:hint="default"/>
      </w:rPr>
    </w:lvl>
  </w:abstractNum>
  <w:abstractNum w:abstractNumId="3" w15:restartNumberingAfterBreak="0">
    <w:nsid w:val="08A30F3B"/>
    <w:multiLevelType w:val="hybridMultilevel"/>
    <w:tmpl w:val="C486EFFA"/>
    <w:lvl w:ilvl="0" w:tplc="BB2873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200BD2"/>
    <w:multiLevelType w:val="multilevel"/>
    <w:tmpl w:val="76061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0EE47982"/>
    <w:multiLevelType w:val="hybridMultilevel"/>
    <w:tmpl w:val="03B44FB8"/>
    <w:lvl w:ilvl="0" w:tplc="4F909894">
      <w:start w:val="1"/>
      <w:numFmt w:val="bullet"/>
      <w:lvlText w:val="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813B9"/>
    <w:multiLevelType w:val="multilevel"/>
    <w:tmpl w:val="65087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7" w15:restartNumberingAfterBreak="0">
    <w:nsid w:val="155F1D31"/>
    <w:multiLevelType w:val="hybridMultilevel"/>
    <w:tmpl w:val="D11E286A"/>
    <w:lvl w:ilvl="0" w:tplc="4F909894">
      <w:start w:val="1"/>
      <w:numFmt w:val="bullet"/>
      <w:lvlText w:val=""/>
      <w:lvlJc w:val="left"/>
      <w:pPr>
        <w:tabs>
          <w:tab w:val="num" w:pos="1212"/>
        </w:tabs>
        <w:ind w:left="1212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182B5670"/>
    <w:multiLevelType w:val="hybridMultilevel"/>
    <w:tmpl w:val="A00C70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6B98"/>
    <w:multiLevelType w:val="multilevel"/>
    <w:tmpl w:val="09D69758"/>
    <w:lvl w:ilvl="0">
      <w:start w:val="65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775"/>
      <w:numFmt w:val="decimal"/>
      <w:lvlText w:val="%1-%2"/>
      <w:lvlJc w:val="left"/>
      <w:pPr>
        <w:ind w:left="1921" w:hanging="6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10" w15:restartNumberingAfterBreak="0">
    <w:nsid w:val="1E3501C1"/>
    <w:multiLevelType w:val="hybridMultilevel"/>
    <w:tmpl w:val="12E8D0FE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EE55E9D"/>
    <w:multiLevelType w:val="multilevel"/>
    <w:tmpl w:val="90988D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0"/>
        </w:tabs>
        <w:ind w:left="1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8"/>
        </w:tabs>
        <w:ind w:left="2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1800"/>
      </w:pPr>
      <w:rPr>
        <w:rFonts w:hint="default"/>
      </w:rPr>
    </w:lvl>
  </w:abstractNum>
  <w:abstractNum w:abstractNumId="12" w15:restartNumberingAfterBreak="0">
    <w:nsid w:val="242E37DD"/>
    <w:multiLevelType w:val="hybridMultilevel"/>
    <w:tmpl w:val="A6FE0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23047"/>
    <w:multiLevelType w:val="multilevel"/>
    <w:tmpl w:val="94503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C02439"/>
    <w:multiLevelType w:val="multilevel"/>
    <w:tmpl w:val="C69AA6F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B20C04"/>
    <w:multiLevelType w:val="multilevel"/>
    <w:tmpl w:val="6938F8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010268"/>
    <w:multiLevelType w:val="multilevel"/>
    <w:tmpl w:val="58D65CC6"/>
    <w:styleLink w:val="Styl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30B6EBB"/>
    <w:multiLevelType w:val="hybridMultilevel"/>
    <w:tmpl w:val="199E268A"/>
    <w:lvl w:ilvl="0" w:tplc="C0867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336A7"/>
    <w:multiLevelType w:val="multilevel"/>
    <w:tmpl w:val="A09883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445CAE"/>
    <w:multiLevelType w:val="multilevel"/>
    <w:tmpl w:val="B030A6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1" w15:restartNumberingAfterBreak="0">
    <w:nsid w:val="36286C01"/>
    <w:multiLevelType w:val="multilevel"/>
    <w:tmpl w:val="871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3A3D0169"/>
    <w:multiLevelType w:val="hybridMultilevel"/>
    <w:tmpl w:val="A0D0F798"/>
    <w:lvl w:ilvl="0" w:tplc="7946E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D76EE"/>
    <w:multiLevelType w:val="multilevel"/>
    <w:tmpl w:val="753AA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24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5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F45A23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F4920"/>
    <w:multiLevelType w:val="hybridMultilevel"/>
    <w:tmpl w:val="63FE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C5EDF"/>
    <w:multiLevelType w:val="hybridMultilevel"/>
    <w:tmpl w:val="A508C52E"/>
    <w:lvl w:ilvl="0" w:tplc="1C46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572305"/>
    <w:multiLevelType w:val="multilevel"/>
    <w:tmpl w:val="634A7B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97398C"/>
    <w:multiLevelType w:val="multilevel"/>
    <w:tmpl w:val="F90273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F3C7144"/>
    <w:multiLevelType w:val="hybridMultilevel"/>
    <w:tmpl w:val="02AA7B5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3B6AE7"/>
    <w:multiLevelType w:val="multilevel"/>
    <w:tmpl w:val="C8D632A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4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556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9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4" w:hanging="1800"/>
      </w:pPr>
      <w:rPr>
        <w:rFonts w:hint="default"/>
      </w:rPr>
    </w:lvl>
  </w:abstractNum>
  <w:abstractNum w:abstractNumId="35" w15:restartNumberingAfterBreak="0">
    <w:nsid w:val="544657A7"/>
    <w:multiLevelType w:val="multilevel"/>
    <w:tmpl w:val="BA2485C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50D24ED"/>
    <w:multiLevelType w:val="hybridMultilevel"/>
    <w:tmpl w:val="6008B1FE"/>
    <w:lvl w:ilvl="0" w:tplc="9B0A6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614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6C49D3"/>
    <w:multiLevelType w:val="multilevel"/>
    <w:tmpl w:val="D1E620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A1C21FA"/>
    <w:multiLevelType w:val="multilevel"/>
    <w:tmpl w:val="25CE991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4704A"/>
    <w:multiLevelType w:val="hybridMultilevel"/>
    <w:tmpl w:val="2BE0A854"/>
    <w:lvl w:ilvl="0" w:tplc="4F909894">
      <w:start w:val="1"/>
      <w:numFmt w:val="bullet"/>
      <w:lvlText w:val="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43" w15:restartNumberingAfterBreak="0">
    <w:nsid w:val="63FF6B34"/>
    <w:multiLevelType w:val="hybridMultilevel"/>
    <w:tmpl w:val="91304FAC"/>
    <w:lvl w:ilvl="0" w:tplc="4F909894">
      <w:start w:val="1"/>
      <w:numFmt w:val="bullet"/>
      <w:lvlText w:val="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D14719"/>
    <w:multiLevelType w:val="multilevel"/>
    <w:tmpl w:val="A6C081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6741D6"/>
    <w:multiLevelType w:val="multilevel"/>
    <w:tmpl w:val="030C3A18"/>
    <w:lvl w:ilvl="0">
      <w:start w:val="65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775"/>
      <w:numFmt w:val="decimal"/>
      <w:lvlText w:val="%1-%2"/>
      <w:lvlJc w:val="left"/>
      <w:pPr>
        <w:ind w:left="1921" w:hanging="6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47" w15:restartNumberingAfterBreak="0">
    <w:nsid w:val="702766E6"/>
    <w:multiLevelType w:val="multilevel"/>
    <w:tmpl w:val="B0E849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0"/>
        </w:tabs>
        <w:ind w:left="1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8"/>
        </w:tabs>
        <w:ind w:left="2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1800"/>
      </w:pPr>
      <w:rPr>
        <w:rFonts w:hint="default"/>
      </w:rPr>
    </w:lvl>
  </w:abstractNum>
  <w:abstractNum w:abstractNumId="48" w15:restartNumberingAfterBreak="0">
    <w:nsid w:val="744B44BB"/>
    <w:multiLevelType w:val="hybridMultilevel"/>
    <w:tmpl w:val="FEACCEB4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465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C801EA9"/>
    <w:multiLevelType w:val="multilevel"/>
    <w:tmpl w:val="33489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Franklin Gothic Book" w:hAnsi="Franklin Gothic Book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7E4F6DC9"/>
    <w:multiLevelType w:val="hybridMultilevel"/>
    <w:tmpl w:val="A7A8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945E3"/>
    <w:multiLevelType w:val="hybridMultilevel"/>
    <w:tmpl w:val="02AA7B5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790E06"/>
    <w:multiLevelType w:val="multilevel"/>
    <w:tmpl w:val="ED8493F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24"/>
  </w:num>
  <w:num w:numId="5">
    <w:abstractNumId w:val="42"/>
  </w:num>
  <w:num w:numId="6">
    <w:abstractNumId w:val="6"/>
  </w:num>
  <w:num w:numId="7">
    <w:abstractNumId w:val="31"/>
  </w:num>
  <w:num w:numId="8">
    <w:abstractNumId w:val="27"/>
  </w:num>
  <w:num w:numId="9">
    <w:abstractNumId w:val="23"/>
  </w:num>
  <w:num w:numId="10">
    <w:abstractNumId w:val="28"/>
  </w:num>
  <w:num w:numId="11">
    <w:abstractNumId w:val="0"/>
  </w:num>
  <w:num w:numId="12">
    <w:abstractNumId w:val="49"/>
  </w:num>
  <w:num w:numId="13">
    <w:abstractNumId w:val="45"/>
  </w:num>
  <w:num w:numId="14">
    <w:abstractNumId w:val="40"/>
  </w:num>
  <w:num w:numId="15">
    <w:abstractNumId w:val="39"/>
  </w:num>
  <w:num w:numId="16">
    <w:abstractNumId w:val="34"/>
  </w:num>
  <w:num w:numId="17">
    <w:abstractNumId w:val="14"/>
  </w:num>
  <w:num w:numId="18">
    <w:abstractNumId w:val="21"/>
  </w:num>
  <w:num w:numId="19">
    <w:abstractNumId w:val="32"/>
  </w:num>
  <w:num w:numId="20">
    <w:abstractNumId w:val="35"/>
  </w:num>
  <w:num w:numId="21">
    <w:abstractNumId w:val="19"/>
  </w:num>
  <w:num w:numId="22">
    <w:abstractNumId w:val="44"/>
  </w:num>
  <w:num w:numId="23">
    <w:abstractNumId w:val="16"/>
  </w:num>
  <w:num w:numId="24">
    <w:abstractNumId w:val="13"/>
  </w:num>
  <w:num w:numId="25">
    <w:abstractNumId w:val="4"/>
  </w:num>
  <w:num w:numId="26">
    <w:abstractNumId w:val="20"/>
  </w:num>
  <w:num w:numId="27">
    <w:abstractNumId w:val="10"/>
  </w:num>
  <w:num w:numId="28">
    <w:abstractNumId w:val="17"/>
  </w:num>
  <w:num w:numId="29">
    <w:abstractNumId w:val="2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2"/>
  </w:num>
  <w:num w:numId="33">
    <w:abstractNumId w:val="54"/>
  </w:num>
  <w:num w:numId="34">
    <w:abstractNumId w:val="48"/>
  </w:num>
  <w:num w:numId="35">
    <w:abstractNumId w:val="11"/>
  </w:num>
  <w:num w:numId="36">
    <w:abstractNumId w:val="47"/>
  </w:num>
  <w:num w:numId="37">
    <w:abstractNumId w:val="3"/>
  </w:num>
  <w:num w:numId="38">
    <w:abstractNumId w:val="37"/>
  </w:num>
  <w:num w:numId="39">
    <w:abstractNumId w:val="7"/>
  </w:num>
  <w:num w:numId="40">
    <w:abstractNumId w:val="5"/>
  </w:num>
  <w:num w:numId="41">
    <w:abstractNumId w:val="41"/>
  </w:num>
  <w:num w:numId="42">
    <w:abstractNumId w:val="43"/>
  </w:num>
  <w:num w:numId="43">
    <w:abstractNumId w:val="1"/>
  </w:num>
  <w:num w:numId="44">
    <w:abstractNumId w:val="36"/>
  </w:num>
  <w:num w:numId="45">
    <w:abstractNumId w:val="51"/>
  </w:num>
  <w:num w:numId="46">
    <w:abstractNumId w:val="29"/>
  </w:num>
  <w:num w:numId="47">
    <w:abstractNumId w:val="33"/>
  </w:num>
  <w:num w:numId="48">
    <w:abstractNumId w:val="53"/>
  </w:num>
  <w:num w:numId="49">
    <w:abstractNumId w:val="18"/>
  </w:num>
  <w:num w:numId="50">
    <w:abstractNumId w:val="52"/>
  </w:num>
  <w:num w:numId="51">
    <w:abstractNumId w:val="8"/>
  </w:num>
  <w:num w:numId="52">
    <w:abstractNumId w:val="26"/>
  </w:num>
  <w:num w:numId="53">
    <w:abstractNumId w:val="38"/>
  </w:num>
  <w:num w:numId="54">
    <w:abstractNumId w:val="9"/>
  </w:num>
  <w:num w:numId="55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2C10"/>
    <w:rsid w:val="00005BAF"/>
    <w:rsid w:val="00006F52"/>
    <w:rsid w:val="000174E8"/>
    <w:rsid w:val="00022860"/>
    <w:rsid w:val="00026AEE"/>
    <w:rsid w:val="00031FEB"/>
    <w:rsid w:val="00033A62"/>
    <w:rsid w:val="00042EAC"/>
    <w:rsid w:val="00043261"/>
    <w:rsid w:val="0005254C"/>
    <w:rsid w:val="000546FF"/>
    <w:rsid w:val="00061286"/>
    <w:rsid w:val="00061B1C"/>
    <w:rsid w:val="00065962"/>
    <w:rsid w:val="00074682"/>
    <w:rsid w:val="00087583"/>
    <w:rsid w:val="00090562"/>
    <w:rsid w:val="00090E58"/>
    <w:rsid w:val="000967FA"/>
    <w:rsid w:val="000A1F7E"/>
    <w:rsid w:val="000A7649"/>
    <w:rsid w:val="000A7668"/>
    <w:rsid w:val="000B135C"/>
    <w:rsid w:val="000C0759"/>
    <w:rsid w:val="000C18BC"/>
    <w:rsid w:val="000C685F"/>
    <w:rsid w:val="000D6601"/>
    <w:rsid w:val="000D76A9"/>
    <w:rsid w:val="000D77D7"/>
    <w:rsid w:val="000E2198"/>
    <w:rsid w:val="000E578F"/>
    <w:rsid w:val="000E5B5A"/>
    <w:rsid w:val="000E7975"/>
    <w:rsid w:val="000F3C06"/>
    <w:rsid w:val="000F69E8"/>
    <w:rsid w:val="001058CB"/>
    <w:rsid w:val="00116AB3"/>
    <w:rsid w:val="0013044B"/>
    <w:rsid w:val="001378B5"/>
    <w:rsid w:val="0014402D"/>
    <w:rsid w:val="0015273F"/>
    <w:rsid w:val="001603DC"/>
    <w:rsid w:val="00163CB7"/>
    <w:rsid w:val="00166452"/>
    <w:rsid w:val="0017028E"/>
    <w:rsid w:val="00171532"/>
    <w:rsid w:val="00175CF9"/>
    <w:rsid w:val="001929FB"/>
    <w:rsid w:val="001A4749"/>
    <w:rsid w:val="001C0F31"/>
    <w:rsid w:val="001C5095"/>
    <w:rsid w:val="001D791A"/>
    <w:rsid w:val="001E5E08"/>
    <w:rsid w:val="001E7135"/>
    <w:rsid w:val="001E7A7C"/>
    <w:rsid w:val="001F1019"/>
    <w:rsid w:val="00200338"/>
    <w:rsid w:val="00206158"/>
    <w:rsid w:val="00206624"/>
    <w:rsid w:val="00212444"/>
    <w:rsid w:val="00227495"/>
    <w:rsid w:val="00231D3A"/>
    <w:rsid w:val="00232372"/>
    <w:rsid w:val="0023271C"/>
    <w:rsid w:val="00236A50"/>
    <w:rsid w:val="00266F87"/>
    <w:rsid w:val="0026726D"/>
    <w:rsid w:val="00271460"/>
    <w:rsid w:val="002848FC"/>
    <w:rsid w:val="00297D71"/>
    <w:rsid w:val="002A03CA"/>
    <w:rsid w:val="002A065B"/>
    <w:rsid w:val="002B43BF"/>
    <w:rsid w:val="002C0B4C"/>
    <w:rsid w:val="002C5397"/>
    <w:rsid w:val="002D6ADC"/>
    <w:rsid w:val="002D79C1"/>
    <w:rsid w:val="002F4256"/>
    <w:rsid w:val="002F5898"/>
    <w:rsid w:val="002F7F8D"/>
    <w:rsid w:val="00312108"/>
    <w:rsid w:val="0031404D"/>
    <w:rsid w:val="003177E3"/>
    <w:rsid w:val="00323FE9"/>
    <w:rsid w:val="00327881"/>
    <w:rsid w:val="00327F56"/>
    <w:rsid w:val="00354704"/>
    <w:rsid w:val="003559B8"/>
    <w:rsid w:val="0036560A"/>
    <w:rsid w:val="00380AD0"/>
    <w:rsid w:val="003915B1"/>
    <w:rsid w:val="003A47C8"/>
    <w:rsid w:val="003B05EC"/>
    <w:rsid w:val="003D6591"/>
    <w:rsid w:val="003E691F"/>
    <w:rsid w:val="003F3B3A"/>
    <w:rsid w:val="003F43C1"/>
    <w:rsid w:val="00406CDE"/>
    <w:rsid w:val="00416300"/>
    <w:rsid w:val="00416784"/>
    <w:rsid w:val="00420609"/>
    <w:rsid w:val="00420F9A"/>
    <w:rsid w:val="00445960"/>
    <w:rsid w:val="00446E9A"/>
    <w:rsid w:val="00451F8C"/>
    <w:rsid w:val="004647F0"/>
    <w:rsid w:val="00464E98"/>
    <w:rsid w:val="00471659"/>
    <w:rsid w:val="004727D3"/>
    <w:rsid w:val="00484650"/>
    <w:rsid w:val="00484853"/>
    <w:rsid w:val="00493BCD"/>
    <w:rsid w:val="004A37D7"/>
    <w:rsid w:val="004A52BB"/>
    <w:rsid w:val="004A715D"/>
    <w:rsid w:val="004A7C2D"/>
    <w:rsid w:val="004B37B9"/>
    <w:rsid w:val="004B47D8"/>
    <w:rsid w:val="004C09EA"/>
    <w:rsid w:val="004C3541"/>
    <w:rsid w:val="004D3600"/>
    <w:rsid w:val="004D47CE"/>
    <w:rsid w:val="004E263A"/>
    <w:rsid w:val="004F08C0"/>
    <w:rsid w:val="004F08C2"/>
    <w:rsid w:val="00501189"/>
    <w:rsid w:val="005019FE"/>
    <w:rsid w:val="0052247C"/>
    <w:rsid w:val="00526E8A"/>
    <w:rsid w:val="005308C0"/>
    <w:rsid w:val="00550931"/>
    <w:rsid w:val="00555A62"/>
    <w:rsid w:val="005576B6"/>
    <w:rsid w:val="00561561"/>
    <w:rsid w:val="00573763"/>
    <w:rsid w:val="00590A1B"/>
    <w:rsid w:val="0059719C"/>
    <w:rsid w:val="005A7886"/>
    <w:rsid w:val="005B6D8D"/>
    <w:rsid w:val="005C7F9E"/>
    <w:rsid w:val="005E2C1D"/>
    <w:rsid w:val="00601AD1"/>
    <w:rsid w:val="00605A7C"/>
    <w:rsid w:val="00613F91"/>
    <w:rsid w:val="00623FA3"/>
    <w:rsid w:val="0063114D"/>
    <w:rsid w:val="00632F25"/>
    <w:rsid w:val="0063782F"/>
    <w:rsid w:val="00640C92"/>
    <w:rsid w:val="00644AA3"/>
    <w:rsid w:val="00652327"/>
    <w:rsid w:val="00674C71"/>
    <w:rsid w:val="006838A1"/>
    <w:rsid w:val="00686A83"/>
    <w:rsid w:val="006906FC"/>
    <w:rsid w:val="00693EF4"/>
    <w:rsid w:val="006951EB"/>
    <w:rsid w:val="0069621C"/>
    <w:rsid w:val="00697405"/>
    <w:rsid w:val="006D146A"/>
    <w:rsid w:val="006E2589"/>
    <w:rsid w:val="007032AD"/>
    <w:rsid w:val="0070492D"/>
    <w:rsid w:val="00714E69"/>
    <w:rsid w:val="007231A9"/>
    <w:rsid w:val="00724066"/>
    <w:rsid w:val="007310C4"/>
    <w:rsid w:val="00746543"/>
    <w:rsid w:val="0074786E"/>
    <w:rsid w:val="00752D22"/>
    <w:rsid w:val="00765486"/>
    <w:rsid w:val="0079299A"/>
    <w:rsid w:val="007A2732"/>
    <w:rsid w:val="007A69F5"/>
    <w:rsid w:val="007A7109"/>
    <w:rsid w:val="007C3D0B"/>
    <w:rsid w:val="007C7631"/>
    <w:rsid w:val="007E7D2D"/>
    <w:rsid w:val="007F0022"/>
    <w:rsid w:val="007F00C1"/>
    <w:rsid w:val="007F23C9"/>
    <w:rsid w:val="007F286A"/>
    <w:rsid w:val="007F3242"/>
    <w:rsid w:val="00811602"/>
    <w:rsid w:val="008216B4"/>
    <w:rsid w:val="00824084"/>
    <w:rsid w:val="0082495A"/>
    <w:rsid w:val="00824B40"/>
    <w:rsid w:val="008272F8"/>
    <w:rsid w:val="0083576C"/>
    <w:rsid w:val="008411BB"/>
    <w:rsid w:val="008447FD"/>
    <w:rsid w:val="008467DC"/>
    <w:rsid w:val="00857EBB"/>
    <w:rsid w:val="00862036"/>
    <w:rsid w:val="00866B87"/>
    <w:rsid w:val="00891BC3"/>
    <w:rsid w:val="008949AD"/>
    <w:rsid w:val="008A2C3C"/>
    <w:rsid w:val="008A6D99"/>
    <w:rsid w:val="008D74FE"/>
    <w:rsid w:val="008D7B48"/>
    <w:rsid w:val="008E02E4"/>
    <w:rsid w:val="008E5CD8"/>
    <w:rsid w:val="00900701"/>
    <w:rsid w:val="00901732"/>
    <w:rsid w:val="00906E72"/>
    <w:rsid w:val="009115DC"/>
    <w:rsid w:val="009408BA"/>
    <w:rsid w:val="00942294"/>
    <w:rsid w:val="0095195B"/>
    <w:rsid w:val="00952075"/>
    <w:rsid w:val="00960122"/>
    <w:rsid w:val="00960982"/>
    <w:rsid w:val="0097028C"/>
    <w:rsid w:val="0099647B"/>
    <w:rsid w:val="009B2743"/>
    <w:rsid w:val="009B2A58"/>
    <w:rsid w:val="009B5540"/>
    <w:rsid w:val="009C2304"/>
    <w:rsid w:val="009D59EA"/>
    <w:rsid w:val="009E1DB4"/>
    <w:rsid w:val="009E6057"/>
    <w:rsid w:val="009E7F68"/>
    <w:rsid w:val="009F1FE6"/>
    <w:rsid w:val="009F3867"/>
    <w:rsid w:val="009F51D0"/>
    <w:rsid w:val="00A02333"/>
    <w:rsid w:val="00A06134"/>
    <w:rsid w:val="00A17342"/>
    <w:rsid w:val="00A21BA6"/>
    <w:rsid w:val="00A230B9"/>
    <w:rsid w:val="00A233F9"/>
    <w:rsid w:val="00A2536F"/>
    <w:rsid w:val="00A32196"/>
    <w:rsid w:val="00A3427C"/>
    <w:rsid w:val="00A36AC7"/>
    <w:rsid w:val="00A50815"/>
    <w:rsid w:val="00A529DF"/>
    <w:rsid w:val="00A53D9E"/>
    <w:rsid w:val="00A66943"/>
    <w:rsid w:val="00A842EC"/>
    <w:rsid w:val="00A95E15"/>
    <w:rsid w:val="00AA3D7D"/>
    <w:rsid w:val="00AA69E8"/>
    <w:rsid w:val="00AB3A7C"/>
    <w:rsid w:val="00AC0C64"/>
    <w:rsid w:val="00AC2C23"/>
    <w:rsid w:val="00AE4880"/>
    <w:rsid w:val="00AE54F9"/>
    <w:rsid w:val="00B0036C"/>
    <w:rsid w:val="00B00561"/>
    <w:rsid w:val="00B11448"/>
    <w:rsid w:val="00B27DCA"/>
    <w:rsid w:val="00B56C0D"/>
    <w:rsid w:val="00B63F43"/>
    <w:rsid w:val="00B6541C"/>
    <w:rsid w:val="00B75B37"/>
    <w:rsid w:val="00B770B3"/>
    <w:rsid w:val="00B85959"/>
    <w:rsid w:val="00B9015A"/>
    <w:rsid w:val="00B976B7"/>
    <w:rsid w:val="00BA0384"/>
    <w:rsid w:val="00BA0811"/>
    <w:rsid w:val="00BA1984"/>
    <w:rsid w:val="00BC7227"/>
    <w:rsid w:val="00BD080F"/>
    <w:rsid w:val="00BD512D"/>
    <w:rsid w:val="00BD6A5B"/>
    <w:rsid w:val="00BD746C"/>
    <w:rsid w:val="00BE2C92"/>
    <w:rsid w:val="00BF2464"/>
    <w:rsid w:val="00BF5304"/>
    <w:rsid w:val="00BF6949"/>
    <w:rsid w:val="00C01E74"/>
    <w:rsid w:val="00C0557B"/>
    <w:rsid w:val="00C1012F"/>
    <w:rsid w:val="00C12D75"/>
    <w:rsid w:val="00C13784"/>
    <w:rsid w:val="00C161B1"/>
    <w:rsid w:val="00C32BEF"/>
    <w:rsid w:val="00C33040"/>
    <w:rsid w:val="00C330C9"/>
    <w:rsid w:val="00C36C6E"/>
    <w:rsid w:val="00C36DD9"/>
    <w:rsid w:val="00C42004"/>
    <w:rsid w:val="00C462C7"/>
    <w:rsid w:val="00C46A02"/>
    <w:rsid w:val="00C6191B"/>
    <w:rsid w:val="00C666B5"/>
    <w:rsid w:val="00C715D2"/>
    <w:rsid w:val="00C76571"/>
    <w:rsid w:val="00C76C93"/>
    <w:rsid w:val="00C86D18"/>
    <w:rsid w:val="00C92880"/>
    <w:rsid w:val="00CA7EBE"/>
    <w:rsid w:val="00CB0B0B"/>
    <w:rsid w:val="00CB506E"/>
    <w:rsid w:val="00CB6097"/>
    <w:rsid w:val="00CC0521"/>
    <w:rsid w:val="00CD1AD0"/>
    <w:rsid w:val="00CD48F0"/>
    <w:rsid w:val="00CD65B6"/>
    <w:rsid w:val="00CE107B"/>
    <w:rsid w:val="00CF37B5"/>
    <w:rsid w:val="00CF44C0"/>
    <w:rsid w:val="00CF5B8D"/>
    <w:rsid w:val="00D02D12"/>
    <w:rsid w:val="00D05AFB"/>
    <w:rsid w:val="00D121B1"/>
    <w:rsid w:val="00D21B46"/>
    <w:rsid w:val="00D54882"/>
    <w:rsid w:val="00D550A3"/>
    <w:rsid w:val="00D6333A"/>
    <w:rsid w:val="00D668D7"/>
    <w:rsid w:val="00D730B1"/>
    <w:rsid w:val="00D80FF2"/>
    <w:rsid w:val="00D97647"/>
    <w:rsid w:val="00D97705"/>
    <w:rsid w:val="00DA1DF5"/>
    <w:rsid w:val="00DB13A4"/>
    <w:rsid w:val="00DB618B"/>
    <w:rsid w:val="00DB75DA"/>
    <w:rsid w:val="00DD4B55"/>
    <w:rsid w:val="00DD7C52"/>
    <w:rsid w:val="00DE4D7A"/>
    <w:rsid w:val="00DE58B1"/>
    <w:rsid w:val="00DE7064"/>
    <w:rsid w:val="00DF0FA6"/>
    <w:rsid w:val="00DF43D2"/>
    <w:rsid w:val="00E25BFC"/>
    <w:rsid w:val="00E3325E"/>
    <w:rsid w:val="00E37CA0"/>
    <w:rsid w:val="00E40903"/>
    <w:rsid w:val="00E41F86"/>
    <w:rsid w:val="00E43683"/>
    <w:rsid w:val="00E54F7E"/>
    <w:rsid w:val="00E64F43"/>
    <w:rsid w:val="00E73974"/>
    <w:rsid w:val="00E73FDA"/>
    <w:rsid w:val="00E81887"/>
    <w:rsid w:val="00E90C5F"/>
    <w:rsid w:val="00E9553E"/>
    <w:rsid w:val="00EA03EC"/>
    <w:rsid w:val="00EA6C2B"/>
    <w:rsid w:val="00EB7981"/>
    <w:rsid w:val="00EC7AB4"/>
    <w:rsid w:val="00ED6100"/>
    <w:rsid w:val="00ED6D8F"/>
    <w:rsid w:val="00EE3BB5"/>
    <w:rsid w:val="00EF1B10"/>
    <w:rsid w:val="00EF694D"/>
    <w:rsid w:val="00F05882"/>
    <w:rsid w:val="00F064DA"/>
    <w:rsid w:val="00F10298"/>
    <w:rsid w:val="00F1104C"/>
    <w:rsid w:val="00F168CF"/>
    <w:rsid w:val="00F21DCB"/>
    <w:rsid w:val="00F2200E"/>
    <w:rsid w:val="00F22165"/>
    <w:rsid w:val="00F246C1"/>
    <w:rsid w:val="00F252A5"/>
    <w:rsid w:val="00F31EFD"/>
    <w:rsid w:val="00F40D47"/>
    <w:rsid w:val="00F571EF"/>
    <w:rsid w:val="00F63457"/>
    <w:rsid w:val="00F7485A"/>
    <w:rsid w:val="00F77DC4"/>
    <w:rsid w:val="00F879E6"/>
    <w:rsid w:val="00F87F72"/>
    <w:rsid w:val="00F93F2A"/>
    <w:rsid w:val="00F94816"/>
    <w:rsid w:val="00FA3940"/>
    <w:rsid w:val="00FA5129"/>
    <w:rsid w:val="00FB0F40"/>
    <w:rsid w:val="00FB425B"/>
    <w:rsid w:val="00FB5D20"/>
    <w:rsid w:val="00FB6776"/>
    <w:rsid w:val="00FC3D9E"/>
    <w:rsid w:val="00FD27BE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C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F63457"/>
    <w:pPr>
      <w:keepNext/>
      <w:outlineLvl w:val="6"/>
    </w:pPr>
    <w:rPr>
      <w:rFonts w:cs="Tahoma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uiPriority w:val="99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C3D9E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character" w:customStyle="1" w:styleId="FontStyle34">
    <w:name w:val="Font Style34"/>
    <w:uiPriority w:val="99"/>
    <w:rsid w:val="008D7B48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BE2C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63457"/>
    <w:rPr>
      <w:rFonts w:ascii="Verdana" w:eastAsia="Times New Roman" w:hAnsi="Verdana" w:cs="Tahoma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6345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634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Text22">
    <w:name w:val="Body Text 22"/>
    <w:basedOn w:val="Normalny"/>
    <w:rsid w:val="00F6345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customStyle="1" w:styleId="1">
    <w:name w:val="1"/>
    <w:basedOn w:val="Normalny"/>
    <w:rsid w:val="00F63457"/>
    <w:pPr>
      <w:tabs>
        <w:tab w:val="left" w:pos="709"/>
      </w:tabs>
    </w:pPr>
    <w:rPr>
      <w:rFonts w:ascii="Tahoma" w:hAnsi="Tahoma"/>
      <w:sz w:val="24"/>
    </w:rPr>
  </w:style>
  <w:style w:type="numbering" w:customStyle="1" w:styleId="Styl1">
    <w:name w:val="Styl1"/>
    <w:rsid w:val="00F63457"/>
    <w:pPr>
      <w:numPr>
        <w:numId w:val="28"/>
      </w:numPr>
    </w:pPr>
  </w:style>
  <w:style w:type="paragraph" w:customStyle="1" w:styleId="Texteengras">
    <w:name w:val="Texte en gras"/>
    <w:basedOn w:val="Normalny"/>
    <w:rsid w:val="00F63457"/>
    <w:rPr>
      <w:b/>
    </w:rPr>
  </w:style>
  <w:style w:type="paragraph" w:customStyle="1" w:styleId="Akapitwyrwnanydolewej">
    <w:name w:val="* Akapit wyrównany do lewej"/>
    <w:uiPriority w:val="99"/>
    <w:rsid w:val="00F6345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character" w:styleId="Pogrubienie">
    <w:name w:val="Strong"/>
    <w:uiPriority w:val="22"/>
    <w:qFormat/>
    <w:rsid w:val="00F63457"/>
    <w:rPr>
      <w:b/>
      <w:bCs/>
    </w:rPr>
  </w:style>
  <w:style w:type="paragraph" w:styleId="Bezodstpw">
    <w:name w:val="No Spacing"/>
    <w:uiPriority w:val="1"/>
    <w:qFormat/>
    <w:rsid w:val="00F6345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6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63457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F63457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Texte1">
    <w:name w:val="Texte 1"/>
    <w:basedOn w:val="Normalny"/>
    <w:rsid w:val="00F63457"/>
    <w:rPr>
      <w:caps/>
    </w:rPr>
  </w:style>
  <w:style w:type="paragraph" w:customStyle="1" w:styleId="Texte2">
    <w:name w:val="Texte 2"/>
    <w:basedOn w:val="Texteengras"/>
    <w:rsid w:val="00F63457"/>
    <w:rPr>
      <w:caps/>
    </w:rPr>
  </w:style>
  <w:style w:type="paragraph" w:styleId="Tekstpodstawowy3">
    <w:name w:val="Body Text 3"/>
    <w:basedOn w:val="Normalny"/>
    <w:link w:val="Tekstpodstawowy3Znak"/>
    <w:rsid w:val="00F634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3457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font5">
    <w:name w:val="font5"/>
    <w:basedOn w:val="Normalny"/>
    <w:rsid w:val="00F634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F6345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F63457"/>
    <w:pPr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font8">
    <w:name w:val="font8"/>
    <w:basedOn w:val="Normalny"/>
    <w:rsid w:val="00F6345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6345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F6345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1">
    <w:name w:val="xl71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F6345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4">
    <w:name w:val="xl74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F63457"/>
    <w:pPr>
      <w:spacing w:before="100" w:beforeAutospacing="1" w:after="100" w:afterAutospacing="1"/>
      <w:jc w:val="center"/>
    </w:pPr>
    <w:rPr>
      <w:rFonts w:ascii="Arial" w:hAnsi="Arial"/>
      <w:szCs w:val="20"/>
    </w:rPr>
  </w:style>
  <w:style w:type="paragraph" w:customStyle="1" w:styleId="xl76">
    <w:name w:val="xl76"/>
    <w:basedOn w:val="Normalny"/>
    <w:rsid w:val="00F63457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7">
    <w:name w:val="xl77"/>
    <w:basedOn w:val="Normalny"/>
    <w:rsid w:val="00F6345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8">
    <w:name w:val="xl78"/>
    <w:basedOn w:val="Normalny"/>
    <w:rsid w:val="00F63457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9">
    <w:name w:val="xl79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ny"/>
    <w:rsid w:val="00F63457"/>
    <w:pP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1">
    <w:name w:val="xl81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2">
    <w:name w:val="xl82"/>
    <w:basedOn w:val="Normalny"/>
    <w:rsid w:val="00F63457"/>
    <w:pPr>
      <w:shd w:val="clear" w:color="000000" w:fill="FFFF00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83">
    <w:name w:val="xl83"/>
    <w:basedOn w:val="Normalny"/>
    <w:rsid w:val="00F6345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F63457"/>
    <w:pPr>
      <w:spacing w:before="100" w:beforeAutospacing="1" w:after="100" w:afterAutospacing="1"/>
    </w:pPr>
    <w:rPr>
      <w:rFonts w:ascii="Czcionka tekstu podstawowego" w:hAnsi="Czcionka tekstu podstawowego"/>
      <w:b/>
      <w:bCs/>
      <w:sz w:val="16"/>
      <w:szCs w:val="16"/>
    </w:rPr>
  </w:style>
  <w:style w:type="paragraph" w:customStyle="1" w:styleId="xl88">
    <w:name w:val="xl88"/>
    <w:basedOn w:val="Normalny"/>
    <w:rsid w:val="00F6345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89">
    <w:name w:val="xl89"/>
    <w:basedOn w:val="Normalny"/>
    <w:rsid w:val="00F6345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0">
    <w:name w:val="xl90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ny"/>
    <w:rsid w:val="00F63457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93">
    <w:name w:val="xl93"/>
    <w:basedOn w:val="Normalny"/>
    <w:rsid w:val="00F6345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4">
    <w:name w:val="xl94"/>
    <w:basedOn w:val="Normalny"/>
    <w:rsid w:val="00F6345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5">
    <w:name w:val="xl95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6345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6345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kstkomentarzaZnak1">
    <w:name w:val="Tekst komentarza Znak1"/>
    <w:uiPriority w:val="99"/>
    <w:semiHidden/>
    <w:rsid w:val="00F63457"/>
    <w:rPr>
      <w:rFonts w:ascii="Verdana" w:hAnsi="Verdana"/>
    </w:rPr>
  </w:style>
  <w:style w:type="paragraph" w:styleId="Tekstblokowy">
    <w:name w:val="Block Text"/>
    <w:basedOn w:val="Normalny"/>
    <w:rsid w:val="00F63457"/>
    <w:pPr>
      <w:ind w:left="1080" w:right="-108"/>
    </w:pPr>
    <w:rPr>
      <w:rFonts w:ascii="Times New Roman" w:hAnsi="Times New Roman"/>
      <w:b/>
      <w:bCs/>
      <w:sz w:val="24"/>
    </w:rPr>
  </w:style>
  <w:style w:type="character" w:customStyle="1" w:styleId="TekstdymkaZnak1">
    <w:name w:val="Tekst dymka Znak1"/>
    <w:uiPriority w:val="99"/>
    <w:semiHidden/>
    <w:rsid w:val="00F6345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6345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ntoni.salij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.salij@enea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antoni.salij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2678-F7BF-4547-AE35-543B600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20523</Words>
  <Characters>123139</Characters>
  <Application>Microsoft Office Word</Application>
  <DocSecurity>0</DocSecurity>
  <Lines>1026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7</cp:revision>
  <cp:lastPrinted>2018-03-05T12:06:00Z</cp:lastPrinted>
  <dcterms:created xsi:type="dcterms:W3CDTF">2018-08-09T12:16:00Z</dcterms:created>
  <dcterms:modified xsi:type="dcterms:W3CDTF">2018-08-21T11:33:00Z</dcterms:modified>
</cp:coreProperties>
</file>